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314B" w14:textId="7870638D" w:rsidR="002A5BCC" w:rsidRDefault="002A5BCC" w:rsidP="002A5BCC">
      <w:pPr>
        <w:pStyle w:val="a9"/>
        <w:jc w:val="center"/>
      </w:pPr>
      <w:r>
        <w:rPr>
          <w:b/>
          <w:bCs/>
        </w:rPr>
        <w:t xml:space="preserve">Об утверждении плана мероприятий по противодействию коррупции </w:t>
      </w:r>
      <w:r>
        <w:rPr>
          <w:b/>
          <w:bCs/>
        </w:rPr>
        <w:br/>
      </w:r>
      <w:r>
        <w:rPr>
          <w:b/>
          <w:bCs/>
        </w:rPr>
        <w:t>в органах местного самоуправления муниципального округа Ясенево в 2018 году</w:t>
      </w:r>
    </w:p>
    <w:p w14:paraId="4C76DAA5" w14:textId="77777777" w:rsidR="002A5BCC" w:rsidRDefault="002A5BCC" w:rsidP="002A5BCC">
      <w:pPr>
        <w:pStyle w:val="a9"/>
      </w:pPr>
      <w:r>
        <w:rPr>
          <w:b/>
          <w:bCs/>
        </w:rPr>
        <w:t> </w:t>
      </w:r>
    </w:p>
    <w:p w14:paraId="06AEC1F7" w14:textId="77777777" w:rsidR="002A5BCC" w:rsidRDefault="002A5BCC" w:rsidP="002A5BCC">
      <w:pPr>
        <w:pStyle w:val="a9"/>
      </w:pPr>
      <w:r>
        <w:t>В рамках исполнения Федерального закона от 25.12.2008 № 273-ФЗ «О противодействии коррупции», в соответствии с пунктами 3.1 и 5.1 Положения о Комиссии Совета депутатов муниципального округа Ясенево по противодействию коррупции Советом депутатов принято решение:</w:t>
      </w:r>
    </w:p>
    <w:p w14:paraId="7953C1EC" w14:textId="77777777" w:rsidR="002A5BCC" w:rsidRDefault="002A5BCC" w:rsidP="002A5BCC">
      <w:pPr>
        <w:pStyle w:val="a9"/>
      </w:pPr>
      <w:r>
        <w:t>1. Утвердить план мероприятий по противодействию коррупции в органах местного самоуправления муниципального округа Ясенево в 2018 году (Приложение).</w:t>
      </w:r>
    </w:p>
    <w:p w14:paraId="1D43667C" w14:textId="77777777" w:rsidR="002A5BCC" w:rsidRDefault="002A5BCC" w:rsidP="002A5BCC">
      <w:pPr>
        <w:pStyle w:val="a9"/>
      </w:pPr>
      <w:r>
        <w:t>2. Настоящее решение вступает в силу со дня принятия.</w:t>
      </w:r>
    </w:p>
    <w:p w14:paraId="3DBF5E51" w14:textId="77777777" w:rsidR="002A5BCC" w:rsidRDefault="002A5BCC" w:rsidP="002A5BCC">
      <w:pPr>
        <w:pStyle w:val="a9"/>
      </w:pPr>
      <w:r>
        <w:t>3. Контроль за выполнением настоящего решения возложить на главу муниципального округа Ясенево И.В. Гришину.</w:t>
      </w:r>
    </w:p>
    <w:p w14:paraId="719216E6" w14:textId="77777777" w:rsidR="002A5BCC" w:rsidRDefault="002A5BCC" w:rsidP="002A5BCC">
      <w:pPr>
        <w:pStyle w:val="a9"/>
      </w:pPr>
      <w:r>
        <w:t> </w:t>
      </w:r>
    </w:p>
    <w:p w14:paraId="0C856EB8" w14:textId="77777777" w:rsidR="002A5BCC" w:rsidRDefault="002A5BCC" w:rsidP="002A5BCC">
      <w:pPr>
        <w:pStyle w:val="a9"/>
      </w:pPr>
      <w:r>
        <w:t>Решение принято единогласно.</w:t>
      </w:r>
    </w:p>
    <w:p w14:paraId="75F53161" w14:textId="77777777" w:rsidR="002A5BCC" w:rsidRDefault="002A5BCC" w:rsidP="002A5BCC">
      <w:pPr>
        <w:pStyle w:val="a9"/>
      </w:pPr>
      <w:r>
        <w:rPr>
          <w:b/>
          <w:bCs/>
        </w:rPr>
        <w:t> </w:t>
      </w:r>
    </w:p>
    <w:p w14:paraId="6927BB98" w14:textId="0AA80685" w:rsidR="002A5BCC" w:rsidRDefault="002A5BCC" w:rsidP="002A5BCC">
      <w:pPr>
        <w:pStyle w:val="a9"/>
        <w:rPr>
          <w:b/>
          <w:bCs/>
        </w:rPr>
      </w:pPr>
      <w:r>
        <w:rPr>
          <w:b/>
          <w:bCs/>
        </w:rPr>
        <w:t>Глава муниципального</w:t>
      </w:r>
      <w:r>
        <w:rPr>
          <w:b/>
          <w:bCs/>
        </w:rPr>
        <w:br/>
      </w:r>
      <w:r>
        <w:rPr>
          <w:b/>
          <w:bCs/>
        </w:rPr>
        <w:t>округа Ясенево</w:t>
      </w:r>
      <w:r>
        <w:rPr>
          <w:b/>
          <w:bCs/>
        </w:rPr>
        <w:br/>
      </w:r>
      <w:r>
        <w:rPr>
          <w:b/>
          <w:bCs/>
        </w:rPr>
        <w:t>И.В. Гришина</w:t>
      </w:r>
    </w:p>
    <w:p w14:paraId="6B0EDE2D" w14:textId="346E5797" w:rsidR="002A5BCC" w:rsidRDefault="002A5BCC" w:rsidP="002A5BCC">
      <w:pPr>
        <w:pStyle w:val="a9"/>
        <w:rPr>
          <w:b/>
          <w:bCs/>
        </w:rPr>
      </w:pPr>
    </w:p>
    <w:p w14:paraId="0822FD6C" w14:textId="4160C93D" w:rsidR="002A5BCC" w:rsidRDefault="002A5BCC" w:rsidP="002A5BCC">
      <w:pPr>
        <w:pStyle w:val="a9"/>
        <w:rPr>
          <w:b/>
          <w:bCs/>
        </w:rPr>
      </w:pPr>
    </w:p>
    <w:p w14:paraId="3914FB0F" w14:textId="74F03661" w:rsidR="002A5BCC" w:rsidRDefault="002A5BCC" w:rsidP="002A5BCC">
      <w:pPr>
        <w:pStyle w:val="a9"/>
        <w:rPr>
          <w:b/>
          <w:bCs/>
        </w:rPr>
      </w:pPr>
    </w:p>
    <w:p w14:paraId="3E630F77" w14:textId="7955152E" w:rsidR="002A5BCC" w:rsidRDefault="002A5BCC" w:rsidP="002A5BCC">
      <w:pPr>
        <w:pStyle w:val="a9"/>
        <w:rPr>
          <w:b/>
          <w:bCs/>
        </w:rPr>
      </w:pPr>
    </w:p>
    <w:p w14:paraId="501A7474" w14:textId="77777777" w:rsidR="002A5BCC" w:rsidRDefault="002A5BCC" w:rsidP="002A5BCC">
      <w:pPr>
        <w:pStyle w:val="a9"/>
      </w:pPr>
    </w:p>
    <w:p w14:paraId="5FCC572D" w14:textId="77777777" w:rsidR="002A5BCC" w:rsidRDefault="002A5BCC" w:rsidP="00F13D5F">
      <w:pPr>
        <w:autoSpaceDE w:val="0"/>
        <w:autoSpaceDN w:val="0"/>
        <w:adjustRightInd w:val="0"/>
        <w:ind w:left="11057"/>
      </w:pPr>
    </w:p>
    <w:p w14:paraId="21F48A75" w14:textId="7EE62FFF" w:rsidR="00F13D5F" w:rsidRPr="00141176" w:rsidRDefault="00F13D5F" w:rsidP="00F13D5F">
      <w:pPr>
        <w:autoSpaceDE w:val="0"/>
        <w:autoSpaceDN w:val="0"/>
        <w:adjustRightInd w:val="0"/>
        <w:ind w:left="11057"/>
        <w:rPr>
          <w:bCs/>
        </w:rPr>
      </w:pPr>
      <w:r w:rsidRPr="00141176">
        <w:t>П</w:t>
      </w:r>
      <w:r w:rsidRPr="00141176">
        <w:rPr>
          <w:bCs/>
        </w:rPr>
        <w:t xml:space="preserve">риложение </w:t>
      </w:r>
    </w:p>
    <w:p w14:paraId="3D706360" w14:textId="77777777" w:rsidR="00F13D5F" w:rsidRPr="00141176" w:rsidRDefault="00F13D5F" w:rsidP="00F13D5F">
      <w:pPr>
        <w:autoSpaceDE w:val="0"/>
        <w:autoSpaceDN w:val="0"/>
        <w:adjustRightInd w:val="0"/>
        <w:ind w:left="11057"/>
        <w:rPr>
          <w:bCs/>
        </w:rPr>
      </w:pPr>
      <w:r w:rsidRPr="00141176">
        <w:rPr>
          <w:bCs/>
        </w:rPr>
        <w:t xml:space="preserve">к решению Совета депутатов муниципального округа Ясенево </w:t>
      </w:r>
    </w:p>
    <w:p w14:paraId="1BA12E8C" w14:textId="77777777" w:rsidR="00F13D5F" w:rsidRPr="00CB09D8" w:rsidRDefault="00F13D5F" w:rsidP="00F13D5F">
      <w:pPr>
        <w:autoSpaceDE w:val="0"/>
        <w:autoSpaceDN w:val="0"/>
        <w:adjustRightInd w:val="0"/>
        <w:ind w:left="11057"/>
        <w:rPr>
          <w:bCs/>
        </w:rPr>
      </w:pPr>
      <w:r>
        <w:rPr>
          <w:bCs/>
        </w:rPr>
        <w:t>от 19.12</w:t>
      </w:r>
      <w:r w:rsidRPr="00141176">
        <w:rPr>
          <w:bCs/>
        </w:rPr>
        <w:t>.201</w:t>
      </w:r>
      <w:r>
        <w:rPr>
          <w:bCs/>
        </w:rPr>
        <w:t>7 г. № 20/7</w:t>
      </w:r>
    </w:p>
    <w:p w14:paraId="11836E14" w14:textId="77777777" w:rsidR="00F13D5F" w:rsidRPr="00141176" w:rsidRDefault="00F13D5F" w:rsidP="00F13D5F">
      <w:pPr>
        <w:jc w:val="center"/>
        <w:rPr>
          <w:b/>
        </w:rPr>
      </w:pPr>
      <w:r w:rsidRPr="00141176">
        <w:rPr>
          <w:b/>
        </w:rPr>
        <w:t xml:space="preserve">План </w:t>
      </w:r>
    </w:p>
    <w:p w14:paraId="7A22B819" w14:textId="77777777" w:rsidR="00F13D5F" w:rsidRPr="00141176" w:rsidRDefault="00F13D5F" w:rsidP="00F13D5F">
      <w:pPr>
        <w:jc w:val="center"/>
        <w:rPr>
          <w:b/>
        </w:rPr>
      </w:pPr>
      <w:r w:rsidRPr="00141176">
        <w:rPr>
          <w:b/>
        </w:rPr>
        <w:t xml:space="preserve">мероприятий по противодействию коррупции в органах местного самоуправления муниципального округа Ясенево </w:t>
      </w:r>
    </w:p>
    <w:p w14:paraId="20FD9830" w14:textId="77777777" w:rsidR="00F13D5F" w:rsidRPr="00141176" w:rsidRDefault="00F13D5F" w:rsidP="00F13D5F">
      <w:pPr>
        <w:jc w:val="center"/>
        <w:rPr>
          <w:b/>
        </w:rPr>
      </w:pPr>
      <w:r>
        <w:rPr>
          <w:b/>
        </w:rPr>
        <w:t>в 2018</w:t>
      </w:r>
      <w:r w:rsidRPr="00141176">
        <w:rPr>
          <w:b/>
        </w:rPr>
        <w:t xml:space="preserve"> году</w:t>
      </w:r>
    </w:p>
    <w:p w14:paraId="3BC41BB7" w14:textId="77777777" w:rsidR="00F13D5F" w:rsidRPr="00141176" w:rsidRDefault="00F13D5F" w:rsidP="00F13D5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433"/>
        <w:gridCol w:w="3697"/>
        <w:gridCol w:w="3697"/>
      </w:tblGrid>
      <w:tr w:rsidR="00F13D5F" w:rsidRPr="00141176" w14:paraId="3014CD07" w14:textId="77777777" w:rsidTr="003D607C">
        <w:tc>
          <w:tcPr>
            <w:tcW w:w="959" w:type="dxa"/>
          </w:tcPr>
          <w:p w14:paraId="6D6810BF" w14:textId="77777777" w:rsidR="00F13D5F" w:rsidRPr="00141176" w:rsidRDefault="00F13D5F" w:rsidP="003D607C">
            <w:pPr>
              <w:jc w:val="center"/>
              <w:rPr>
                <w:b/>
              </w:rPr>
            </w:pPr>
            <w:r w:rsidRPr="00141176">
              <w:rPr>
                <w:b/>
              </w:rPr>
              <w:t>№ п/п</w:t>
            </w:r>
          </w:p>
        </w:tc>
        <w:tc>
          <w:tcPr>
            <w:tcW w:w="6433" w:type="dxa"/>
          </w:tcPr>
          <w:p w14:paraId="4C576459" w14:textId="77777777" w:rsidR="00F13D5F" w:rsidRPr="00141176" w:rsidRDefault="00F13D5F" w:rsidP="003D607C">
            <w:pPr>
              <w:jc w:val="center"/>
              <w:rPr>
                <w:b/>
              </w:rPr>
            </w:pPr>
            <w:r w:rsidRPr="00141176">
              <w:rPr>
                <w:b/>
              </w:rPr>
              <w:t xml:space="preserve">Наименование мероприятий </w:t>
            </w:r>
          </w:p>
        </w:tc>
        <w:tc>
          <w:tcPr>
            <w:tcW w:w="3697" w:type="dxa"/>
          </w:tcPr>
          <w:p w14:paraId="4FB19900" w14:textId="77777777" w:rsidR="00F13D5F" w:rsidRPr="00141176" w:rsidRDefault="00F13D5F" w:rsidP="003D607C">
            <w:pPr>
              <w:jc w:val="center"/>
              <w:rPr>
                <w:b/>
              </w:rPr>
            </w:pPr>
            <w:r w:rsidRPr="00141176">
              <w:rPr>
                <w:b/>
              </w:rPr>
              <w:t>Срок исполнения</w:t>
            </w:r>
          </w:p>
        </w:tc>
        <w:tc>
          <w:tcPr>
            <w:tcW w:w="3697" w:type="dxa"/>
          </w:tcPr>
          <w:p w14:paraId="6B4779B4" w14:textId="77777777" w:rsidR="00F13D5F" w:rsidRPr="00141176" w:rsidRDefault="00F13D5F" w:rsidP="003D607C">
            <w:pPr>
              <w:jc w:val="center"/>
              <w:rPr>
                <w:b/>
              </w:rPr>
            </w:pPr>
            <w:r w:rsidRPr="00141176">
              <w:rPr>
                <w:b/>
              </w:rPr>
              <w:t>Ответственные исполнители</w:t>
            </w:r>
          </w:p>
        </w:tc>
      </w:tr>
      <w:tr w:rsidR="00F13D5F" w:rsidRPr="00141176" w14:paraId="58C7D2CC" w14:textId="77777777" w:rsidTr="003D607C">
        <w:trPr>
          <w:trHeight w:val="360"/>
        </w:trPr>
        <w:tc>
          <w:tcPr>
            <w:tcW w:w="959" w:type="dxa"/>
            <w:tcBorders>
              <w:bottom w:val="single" w:sz="4" w:space="0" w:color="auto"/>
            </w:tcBorders>
          </w:tcPr>
          <w:p w14:paraId="290A48E8" w14:textId="77777777" w:rsidR="00F13D5F" w:rsidRPr="00141176" w:rsidRDefault="00F13D5F" w:rsidP="003D607C">
            <w:pPr>
              <w:jc w:val="center"/>
            </w:pPr>
            <w:r w:rsidRPr="00141176">
              <w:t>1.</w:t>
            </w:r>
          </w:p>
        </w:tc>
        <w:tc>
          <w:tcPr>
            <w:tcW w:w="6433" w:type="dxa"/>
            <w:tcBorders>
              <w:bottom w:val="single" w:sz="4" w:space="0" w:color="auto"/>
            </w:tcBorders>
          </w:tcPr>
          <w:p w14:paraId="0A9BAB13" w14:textId="77777777" w:rsidR="00F13D5F" w:rsidRPr="00141176" w:rsidRDefault="00F13D5F" w:rsidP="003D607C">
            <w:pPr>
              <w:jc w:val="center"/>
            </w:pPr>
            <w:r w:rsidRPr="00141176">
              <w:t>2.</w:t>
            </w:r>
          </w:p>
          <w:p w14:paraId="10FEB3A0" w14:textId="77777777" w:rsidR="00F13D5F" w:rsidRPr="00141176" w:rsidRDefault="00F13D5F" w:rsidP="003D607C"/>
        </w:tc>
        <w:tc>
          <w:tcPr>
            <w:tcW w:w="3697" w:type="dxa"/>
            <w:tcBorders>
              <w:bottom w:val="single" w:sz="4" w:space="0" w:color="auto"/>
            </w:tcBorders>
          </w:tcPr>
          <w:p w14:paraId="163DABB0" w14:textId="77777777" w:rsidR="00F13D5F" w:rsidRPr="00141176" w:rsidRDefault="00F13D5F" w:rsidP="003D607C">
            <w:pPr>
              <w:jc w:val="center"/>
            </w:pPr>
            <w:r w:rsidRPr="00141176">
              <w:t>3.</w:t>
            </w:r>
          </w:p>
        </w:tc>
        <w:tc>
          <w:tcPr>
            <w:tcW w:w="3697" w:type="dxa"/>
            <w:tcBorders>
              <w:bottom w:val="single" w:sz="4" w:space="0" w:color="auto"/>
            </w:tcBorders>
          </w:tcPr>
          <w:p w14:paraId="56F03901" w14:textId="77777777" w:rsidR="00F13D5F" w:rsidRPr="00141176" w:rsidRDefault="00F13D5F" w:rsidP="003D607C">
            <w:pPr>
              <w:jc w:val="center"/>
            </w:pPr>
            <w:r w:rsidRPr="00141176">
              <w:t>4.</w:t>
            </w:r>
          </w:p>
        </w:tc>
      </w:tr>
      <w:tr w:rsidR="00F13D5F" w:rsidRPr="00141176" w14:paraId="784025B5" w14:textId="77777777" w:rsidTr="003D607C">
        <w:trPr>
          <w:trHeight w:val="1158"/>
        </w:trPr>
        <w:tc>
          <w:tcPr>
            <w:tcW w:w="14786" w:type="dxa"/>
            <w:gridSpan w:val="4"/>
            <w:tcBorders>
              <w:top w:val="single" w:sz="4" w:space="0" w:color="auto"/>
            </w:tcBorders>
          </w:tcPr>
          <w:p w14:paraId="04EECA7C" w14:textId="77777777" w:rsidR="00F13D5F" w:rsidRPr="00141176" w:rsidRDefault="00F13D5F" w:rsidP="003D607C"/>
          <w:p w14:paraId="57DA9983" w14:textId="77777777" w:rsidR="00F13D5F" w:rsidRPr="00141176" w:rsidRDefault="00F13D5F" w:rsidP="00F13D5F">
            <w:pPr>
              <w:numPr>
                <w:ilvl w:val="0"/>
                <w:numId w:val="8"/>
              </w:numPr>
              <w:contextualSpacing/>
              <w:jc w:val="center"/>
              <w:rPr>
                <w:b/>
                <w:lang w:eastAsia="en-US"/>
              </w:rPr>
            </w:pPr>
            <w:r w:rsidRPr="00141176">
              <w:rPr>
                <w:b/>
                <w:lang w:eastAsia="en-US"/>
              </w:rPr>
              <w:t>Мероприятия в области совершенствования правового регулирования и организационного обеспечения деятельности по противодействию коррупции</w:t>
            </w:r>
          </w:p>
        </w:tc>
      </w:tr>
      <w:tr w:rsidR="00F13D5F" w:rsidRPr="00141176" w14:paraId="5257DB40" w14:textId="77777777" w:rsidTr="003D607C">
        <w:trPr>
          <w:trHeight w:val="870"/>
        </w:trPr>
        <w:tc>
          <w:tcPr>
            <w:tcW w:w="959" w:type="dxa"/>
            <w:tcBorders>
              <w:top w:val="single" w:sz="4" w:space="0" w:color="auto"/>
              <w:bottom w:val="single" w:sz="4" w:space="0" w:color="auto"/>
            </w:tcBorders>
          </w:tcPr>
          <w:p w14:paraId="4FF378E7" w14:textId="77777777" w:rsidR="00F13D5F" w:rsidRPr="00141176" w:rsidRDefault="00F13D5F" w:rsidP="003D607C">
            <w:pPr>
              <w:jc w:val="center"/>
            </w:pPr>
            <w:r w:rsidRPr="00141176">
              <w:t>1.</w:t>
            </w:r>
          </w:p>
        </w:tc>
        <w:tc>
          <w:tcPr>
            <w:tcW w:w="6433" w:type="dxa"/>
            <w:tcBorders>
              <w:top w:val="single" w:sz="4" w:space="0" w:color="auto"/>
              <w:bottom w:val="single" w:sz="4" w:space="0" w:color="auto"/>
            </w:tcBorders>
          </w:tcPr>
          <w:p w14:paraId="4A722257" w14:textId="77777777" w:rsidR="00F13D5F" w:rsidRPr="00141176" w:rsidRDefault="00F13D5F" w:rsidP="003D607C">
            <w:pPr>
              <w:jc w:val="both"/>
            </w:pPr>
            <w:r w:rsidRPr="00141176">
              <w:t>Осуществление антикоррупционной экспертизы:</w:t>
            </w:r>
          </w:p>
          <w:p w14:paraId="179C3714" w14:textId="77777777" w:rsidR="00F13D5F" w:rsidRPr="00141176" w:rsidRDefault="00F13D5F" w:rsidP="003D607C">
            <w:pPr>
              <w:jc w:val="both"/>
            </w:pPr>
            <w:r w:rsidRPr="00141176">
              <w:t>- проектов муниципальных нормативных правовых актов органов местного самоуправления муниципального округа Ясенево;</w:t>
            </w:r>
          </w:p>
          <w:p w14:paraId="5EF9BB14" w14:textId="77777777" w:rsidR="00F13D5F" w:rsidRPr="00141176" w:rsidRDefault="00F13D5F" w:rsidP="003D607C">
            <w:pPr>
              <w:jc w:val="both"/>
            </w:pPr>
            <w:r w:rsidRPr="00141176">
              <w:t>- муниципальных нормативных правовых актов органов местного самоуправления муниципального округа Ясенево.</w:t>
            </w:r>
          </w:p>
        </w:tc>
        <w:tc>
          <w:tcPr>
            <w:tcW w:w="3697" w:type="dxa"/>
            <w:tcBorders>
              <w:top w:val="single" w:sz="4" w:space="0" w:color="auto"/>
              <w:bottom w:val="single" w:sz="4" w:space="0" w:color="auto"/>
            </w:tcBorders>
            <w:vAlign w:val="center"/>
          </w:tcPr>
          <w:p w14:paraId="2D8ACCAD" w14:textId="77777777" w:rsidR="00F13D5F" w:rsidRPr="00141176" w:rsidRDefault="00F13D5F" w:rsidP="003D607C">
            <w:pPr>
              <w:jc w:val="center"/>
            </w:pPr>
            <w:r w:rsidRPr="00141176">
              <w:t>Постоянно</w:t>
            </w:r>
          </w:p>
          <w:p w14:paraId="40DADD98" w14:textId="77777777" w:rsidR="00F13D5F" w:rsidRPr="00141176" w:rsidRDefault="00F13D5F" w:rsidP="003D607C">
            <w:pPr>
              <w:jc w:val="center"/>
            </w:pPr>
          </w:p>
        </w:tc>
        <w:tc>
          <w:tcPr>
            <w:tcW w:w="3697" w:type="dxa"/>
            <w:tcBorders>
              <w:top w:val="single" w:sz="4" w:space="0" w:color="auto"/>
              <w:bottom w:val="single" w:sz="4" w:space="0" w:color="auto"/>
            </w:tcBorders>
          </w:tcPr>
          <w:p w14:paraId="2773D468" w14:textId="77777777" w:rsidR="00F13D5F" w:rsidRPr="00141176" w:rsidRDefault="00F13D5F" w:rsidP="003D607C">
            <w:pPr>
              <w:jc w:val="center"/>
            </w:pPr>
            <w:r w:rsidRPr="00141176">
              <w:t xml:space="preserve">Юрисконсульт </w:t>
            </w:r>
            <w:proofErr w:type="gramStart"/>
            <w:r w:rsidRPr="00141176">
              <w:t>-  главный</w:t>
            </w:r>
            <w:proofErr w:type="gramEnd"/>
            <w:r w:rsidRPr="00141176">
              <w:t xml:space="preserve"> специалист аппарата Совета депутатов</w:t>
            </w:r>
          </w:p>
          <w:p w14:paraId="21A85880" w14:textId="77777777" w:rsidR="00F13D5F" w:rsidRPr="00141176" w:rsidRDefault="00F13D5F" w:rsidP="003D607C">
            <w:pPr>
              <w:jc w:val="center"/>
            </w:pPr>
            <w:r w:rsidRPr="00141176">
              <w:t xml:space="preserve">муниципального округа Ясенево </w:t>
            </w:r>
          </w:p>
        </w:tc>
      </w:tr>
      <w:tr w:rsidR="00F13D5F" w:rsidRPr="00141176" w14:paraId="3AC53449" w14:textId="77777777" w:rsidTr="003D607C">
        <w:trPr>
          <w:trHeight w:val="870"/>
        </w:trPr>
        <w:tc>
          <w:tcPr>
            <w:tcW w:w="959" w:type="dxa"/>
            <w:tcBorders>
              <w:top w:val="single" w:sz="4" w:space="0" w:color="auto"/>
              <w:bottom w:val="single" w:sz="4" w:space="0" w:color="auto"/>
            </w:tcBorders>
          </w:tcPr>
          <w:p w14:paraId="0F82FB4C" w14:textId="77777777" w:rsidR="00F13D5F" w:rsidRPr="00141176" w:rsidRDefault="00F13D5F" w:rsidP="003D607C">
            <w:pPr>
              <w:jc w:val="center"/>
            </w:pPr>
            <w:r w:rsidRPr="00141176">
              <w:t>2.</w:t>
            </w:r>
          </w:p>
        </w:tc>
        <w:tc>
          <w:tcPr>
            <w:tcW w:w="6433" w:type="dxa"/>
            <w:tcBorders>
              <w:top w:val="single" w:sz="4" w:space="0" w:color="auto"/>
              <w:bottom w:val="single" w:sz="4" w:space="0" w:color="auto"/>
            </w:tcBorders>
          </w:tcPr>
          <w:p w14:paraId="2EEF4C4E" w14:textId="77777777" w:rsidR="00F13D5F" w:rsidRPr="00141176" w:rsidRDefault="00F13D5F" w:rsidP="003D607C">
            <w:pPr>
              <w:jc w:val="both"/>
            </w:pPr>
            <w:r w:rsidRPr="00141176">
              <w:t xml:space="preserve">Размещение на официальном сайте органов местного самоуправления муниципального округа Ясенево в информационно-телекоммуникационной сети </w:t>
            </w:r>
            <w:proofErr w:type="gramStart"/>
            <w:r w:rsidRPr="00141176">
              <w:t>Интернет проектов</w:t>
            </w:r>
            <w:proofErr w:type="gramEnd"/>
            <w:r w:rsidRPr="00141176">
              <w:t xml:space="preserve"> муниципальных нормативных - правовых актов и муниципальных нормативных правовых актов органов местного самоуправления муниципального округа Ясенево для проведения независимой антикоррупционной экспертизы.</w:t>
            </w:r>
          </w:p>
        </w:tc>
        <w:tc>
          <w:tcPr>
            <w:tcW w:w="3697" w:type="dxa"/>
            <w:tcBorders>
              <w:top w:val="single" w:sz="4" w:space="0" w:color="auto"/>
              <w:bottom w:val="single" w:sz="4" w:space="0" w:color="auto"/>
            </w:tcBorders>
            <w:vAlign w:val="center"/>
          </w:tcPr>
          <w:p w14:paraId="2D4F20EE"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4FAF2712" w14:textId="77777777" w:rsidR="00F13D5F" w:rsidRPr="00141176" w:rsidRDefault="00F13D5F" w:rsidP="003D607C">
            <w:pPr>
              <w:jc w:val="center"/>
            </w:pPr>
            <w:r w:rsidRPr="00141176">
              <w:t xml:space="preserve">Юрисконсульт </w:t>
            </w:r>
            <w:proofErr w:type="gramStart"/>
            <w:r w:rsidRPr="00141176">
              <w:t>-  главный</w:t>
            </w:r>
            <w:proofErr w:type="gramEnd"/>
            <w:r w:rsidRPr="00141176">
              <w:t xml:space="preserve"> специалист аппарата Совета депутатов</w:t>
            </w:r>
          </w:p>
          <w:p w14:paraId="0D7ACADD" w14:textId="77777777" w:rsidR="00F13D5F" w:rsidRPr="00141176" w:rsidRDefault="00F13D5F" w:rsidP="003D607C">
            <w:pPr>
              <w:jc w:val="center"/>
            </w:pPr>
            <w:r w:rsidRPr="00141176">
              <w:t xml:space="preserve">муниципального округа Ясенево </w:t>
            </w:r>
          </w:p>
        </w:tc>
      </w:tr>
      <w:tr w:rsidR="00F13D5F" w:rsidRPr="00141176" w14:paraId="4C791F89" w14:textId="77777777" w:rsidTr="003D607C">
        <w:trPr>
          <w:trHeight w:val="870"/>
        </w:trPr>
        <w:tc>
          <w:tcPr>
            <w:tcW w:w="959" w:type="dxa"/>
            <w:tcBorders>
              <w:top w:val="single" w:sz="4" w:space="0" w:color="auto"/>
              <w:bottom w:val="single" w:sz="4" w:space="0" w:color="auto"/>
            </w:tcBorders>
          </w:tcPr>
          <w:p w14:paraId="3A73B09B" w14:textId="77777777" w:rsidR="00F13D5F" w:rsidRPr="00141176" w:rsidRDefault="00F13D5F" w:rsidP="003D607C">
            <w:pPr>
              <w:jc w:val="center"/>
            </w:pPr>
            <w:r w:rsidRPr="00141176">
              <w:t>3.</w:t>
            </w:r>
          </w:p>
        </w:tc>
        <w:tc>
          <w:tcPr>
            <w:tcW w:w="6433" w:type="dxa"/>
            <w:tcBorders>
              <w:top w:val="single" w:sz="4" w:space="0" w:color="auto"/>
              <w:bottom w:val="single" w:sz="4" w:space="0" w:color="auto"/>
            </w:tcBorders>
          </w:tcPr>
          <w:p w14:paraId="034B0D38" w14:textId="77777777" w:rsidR="00F13D5F" w:rsidRPr="00141176" w:rsidRDefault="00F13D5F" w:rsidP="003D607C">
            <w:pPr>
              <w:jc w:val="both"/>
            </w:pPr>
            <w:r w:rsidRPr="00141176">
              <w:t xml:space="preserve">Обеспечение организации работы Комиссии по соблюдению требований к служебному поведению муниципальных служащих и урегулированию конфликта </w:t>
            </w:r>
            <w:r w:rsidRPr="00141176">
              <w:lastRenderedPageBreak/>
              <w:t xml:space="preserve">интересов в аппарате Совета депутатов муниципального округа Ясенево. </w:t>
            </w:r>
          </w:p>
        </w:tc>
        <w:tc>
          <w:tcPr>
            <w:tcW w:w="3697" w:type="dxa"/>
            <w:tcBorders>
              <w:top w:val="single" w:sz="4" w:space="0" w:color="auto"/>
              <w:bottom w:val="single" w:sz="4" w:space="0" w:color="auto"/>
            </w:tcBorders>
            <w:vAlign w:val="center"/>
          </w:tcPr>
          <w:p w14:paraId="7146C7D3" w14:textId="77777777" w:rsidR="00F13D5F" w:rsidRPr="00141176" w:rsidRDefault="00F13D5F" w:rsidP="003D607C">
            <w:pPr>
              <w:jc w:val="center"/>
            </w:pPr>
            <w:r>
              <w:lastRenderedPageBreak/>
              <w:t>При поступлении заявлений</w:t>
            </w:r>
          </w:p>
        </w:tc>
        <w:tc>
          <w:tcPr>
            <w:tcW w:w="3697" w:type="dxa"/>
            <w:tcBorders>
              <w:top w:val="single" w:sz="4" w:space="0" w:color="auto"/>
              <w:bottom w:val="single" w:sz="4" w:space="0" w:color="auto"/>
            </w:tcBorders>
          </w:tcPr>
          <w:p w14:paraId="436CE97C" w14:textId="77777777" w:rsidR="00F13D5F" w:rsidRPr="00141176" w:rsidRDefault="00F13D5F" w:rsidP="003D607C">
            <w:pPr>
              <w:jc w:val="center"/>
            </w:pPr>
            <w:r>
              <w:t>Начальник организационно-правового отдела</w:t>
            </w:r>
            <w:r w:rsidRPr="00141176">
              <w:t xml:space="preserve"> аппарата Совета депутатов </w:t>
            </w:r>
            <w:r w:rsidRPr="00141176">
              <w:lastRenderedPageBreak/>
              <w:t>муниципального округа Ясенево</w:t>
            </w:r>
          </w:p>
          <w:p w14:paraId="4445FFF4" w14:textId="77777777" w:rsidR="00F13D5F" w:rsidRPr="00141176" w:rsidRDefault="00F13D5F" w:rsidP="003D607C"/>
        </w:tc>
      </w:tr>
      <w:tr w:rsidR="00F13D5F" w:rsidRPr="00141176" w14:paraId="62092E8E" w14:textId="77777777" w:rsidTr="003D607C">
        <w:trPr>
          <w:trHeight w:val="870"/>
        </w:trPr>
        <w:tc>
          <w:tcPr>
            <w:tcW w:w="959" w:type="dxa"/>
            <w:tcBorders>
              <w:top w:val="single" w:sz="4" w:space="0" w:color="auto"/>
              <w:bottom w:val="single" w:sz="4" w:space="0" w:color="auto"/>
            </w:tcBorders>
          </w:tcPr>
          <w:p w14:paraId="5DBBBA30" w14:textId="77777777" w:rsidR="00F13D5F" w:rsidRPr="00141176" w:rsidRDefault="00F13D5F" w:rsidP="003D607C">
            <w:pPr>
              <w:jc w:val="center"/>
            </w:pPr>
            <w:r w:rsidRPr="00141176">
              <w:lastRenderedPageBreak/>
              <w:t>4.</w:t>
            </w:r>
          </w:p>
        </w:tc>
        <w:tc>
          <w:tcPr>
            <w:tcW w:w="6433" w:type="dxa"/>
            <w:tcBorders>
              <w:top w:val="single" w:sz="4" w:space="0" w:color="auto"/>
              <w:bottom w:val="single" w:sz="4" w:space="0" w:color="auto"/>
            </w:tcBorders>
          </w:tcPr>
          <w:p w14:paraId="05E2A11A" w14:textId="77777777" w:rsidR="00F13D5F" w:rsidRPr="00141176" w:rsidRDefault="00F13D5F" w:rsidP="003D607C">
            <w:pPr>
              <w:jc w:val="both"/>
            </w:pPr>
            <w:r w:rsidRPr="00141176">
              <w:t>Обеспечение соблюдения муниципальными служащими Кодекса этики и служебного поведения муниципальных служащих аппарата Совета депутатов муниципального округа Ясенево.</w:t>
            </w:r>
          </w:p>
        </w:tc>
        <w:tc>
          <w:tcPr>
            <w:tcW w:w="3697" w:type="dxa"/>
            <w:tcBorders>
              <w:top w:val="single" w:sz="4" w:space="0" w:color="auto"/>
              <w:bottom w:val="single" w:sz="4" w:space="0" w:color="auto"/>
            </w:tcBorders>
            <w:vAlign w:val="center"/>
          </w:tcPr>
          <w:p w14:paraId="624B17DE" w14:textId="77777777" w:rsidR="00F13D5F" w:rsidRPr="00141176" w:rsidRDefault="00F13D5F" w:rsidP="003D607C">
            <w:pPr>
              <w:jc w:val="center"/>
            </w:pPr>
            <w:r w:rsidRPr="00141176">
              <w:t xml:space="preserve">Постоянно </w:t>
            </w:r>
          </w:p>
        </w:tc>
        <w:tc>
          <w:tcPr>
            <w:tcW w:w="3697" w:type="dxa"/>
            <w:tcBorders>
              <w:top w:val="single" w:sz="4" w:space="0" w:color="auto"/>
              <w:bottom w:val="single" w:sz="4" w:space="0" w:color="auto"/>
            </w:tcBorders>
          </w:tcPr>
          <w:p w14:paraId="75DF8D0A" w14:textId="77777777" w:rsidR="00F13D5F" w:rsidRPr="00141176" w:rsidRDefault="00F13D5F" w:rsidP="003D607C">
            <w:pPr>
              <w:jc w:val="center"/>
            </w:pPr>
            <w:r>
              <w:t>Начальник организационно-правового отдела</w:t>
            </w:r>
            <w:r w:rsidRPr="00141176">
              <w:t xml:space="preserve"> аппарата Совета депутатов муниципального округа Ясенево</w:t>
            </w:r>
          </w:p>
          <w:p w14:paraId="1C32C055" w14:textId="77777777" w:rsidR="00F13D5F" w:rsidRPr="00141176" w:rsidRDefault="00F13D5F" w:rsidP="003D607C">
            <w:pPr>
              <w:jc w:val="center"/>
            </w:pPr>
          </w:p>
        </w:tc>
      </w:tr>
      <w:tr w:rsidR="00F13D5F" w:rsidRPr="00141176" w14:paraId="3F193E4A" w14:textId="77777777" w:rsidTr="003D607C">
        <w:trPr>
          <w:trHeight w:val="870"/>
        </w:trPr>
        <w:tc>
          <w:tcPr>
            <w:tcW w:w="959" w:type="dxa"/>
            <w:tcBorders>
              <w:top w:val="single" w:sz="4" w:space="0" w:color="auto"/>
              <w:bottom w:val="single" w:sz="4" w:space="0" w:color="auto"/>
            </w:tcBorders>
          </w:tcPr>
          <w:p w14:paraId="154BE7D6" w14:textId="77777777" w:rsidR="00F13D5F" w:rsidRPr="00141176" w:rsidRDefault="00F13D5F" w:rsidP="003D607C">
            <w:pPr>
              <w:jc w:val="center"/>
            </w:pPr>
            <w:r w:rsidRPr="00141176">
              <w:t>5.</w:t>
            </w:r>
          </w:p>
        </w:tc>
        <w:tc>
          <w:tcPr>
            <w:tcW w:w="6433" w:type="dxa"/>
            <w:tcBorders>
              <w:top w:val="single" w:sz="4" w:space="0" w:color="auto"/>
              <w:bottom w:val="single" w:sz="4" w:space="0" w:color="auto"/>
            </w:tcBorders>
          </w:tcPr>
          <w:p w14:paraId="1C09C5F3" w14:textId="77777777" w:rsidR="00F13D5F" w:rsidRPr="00141176" w:rsidRDefault="00F13D5F" w:rsidP="003D607C">
            <w:pPr>
              <w:jc w:val="both"/>
            </w:pPr>
            <w:r w:rsidRPr="00141176">
              <w:t xml:space="preserve">Проведение инструктивного совещания по вопросу реализации Плана по </w:t>
            </w:r>
            <w:r>
              <w:t>противодействию коррупции в 2018</w:t>
            </w:r>
            <w:r w:rsidRPr="00141176">
              <w:t xml:space="preserve"> году со служащими аппарата Совета </w:t>
            </w:r>
            <w:proofErr w:type="gramStart"/>
            <w:r w:rsidRPr="00141176">
              <w:t>депутатов  муниципального</w:t>
            </w:r>
            <w:proofErr w:type="gramEnd"/>
            <w:r w:rsidRPr="00141176">
              <w:t xml:space="preserve"> округа Ясенево.</w:t>
            </w:r>
          </w:p>
          <w:p w14:paraId="3DFBC083" w14:textId="77777777" w:rsidR="00F13D5F" w:rsidRPr="00141176" w:rsidRDefault="00F13D5F" w:rsidP="003D607C">
            <w:pPr>
              <w:jc w:val="both"/>
            </w:pPr>
          </w:p>
        </w:tc>
        <w:tc>
          <w:tcPr>
            <w:tcW w:w="3697" w:type="dxa"/>
            <w:tcBorders>
              <w:top w:val="single" w:sz="4" w:space="0" w:color="auto"/>
              <w:bottom w:val="single" w:sz="4" w:space="0" w:color="auto"/>
            </w:tcBorders>
            <w:vAlign w:val="center"/>
          </w:tcPr>
          <w:p w14:paraId="7E153522" w14:textId="77777777" w:rsidR="00F13D5F" w:rsidRPr="00141176" w:rsidRDefault="00F13D5F" w:rsidP="003D607C">
            <w:pPr>
              <w:jc w:val="center"/>
            </w:pPr>
            <w:r w:rsidRPr="00141176">
              <w:t xml:space="preserve">В течение 30 дней со </w:t>
            </w:r>
            <w:proofErr w:type="gramStart"/>
            <w:r w:rsidRPr="00141176">
              <w:t>дня  утверждения</w:t>
            </w:r>
            <w:proofErr w:type="gramEnd"/>
            <w:r w:rsidRPr="00141176">
              <w:t xml:space="preserve"> Плана</w:t>
            </w:r>
          </w:p>
          <w:p w14:paraId="0EA44780" w14:textId="77777777" w:rsidR="00F13D5F" w:rsidRPr="00141176" w:rsidRDefault="00F13D5F" w:rsidP="003D607C">
            <w:pPr>
              <w:jc w:val="center"/>
            </w:pPr>
          </w:p>
          <w:p w14:paraId="4F57AD93" w14:textId="77777777" w:rsidR="00F13D5F" w:rsidRPr="00141176" w:rsidRDefault="00F13D5F" w:rsidP="003D607C">
            <w:pPr>
              <w:jc w:val="center"/>
            </w:pPr>
          </w:p>
        </w:tc>
        <w:tc>
          <w:tcPr>
            <w:tcW w:w="3697" w:type="dxa"/>
            <w:tcBorders>
              <w:top w:val="single" w:sz="4" w:space="0" w:color="auto"/>
              <w:bottom w:val="single" w:sz="4" w:space="0" w:color="auto"/>
            </w:tcBorders>
          </w:tcPr>
          <w:p w14:paraId="71AAC374" w14:textId="77777777" w:rsidR="00F13D5F" w:rsidRPr="00141176" w:rsidRDefault="00F13D5F" w:rsidP="003D607C">
            <w:pPr>
              <w:jc w:val="center"/>
            </w:pPr>
            <w:proofErr w:type="gramStart"/>
            <w:r w:rsidRPr="00141176">
              <w:t>Председатель  Комиссии</w:t>
            </w:r>
            <w:proofErr w:type="gramEnd"/>
            <w:r w:rsidRPr="00141176">
              <w:t xml:space="preserve"> по противодействию коррупции муниципального округа Ясенево</w:t>
            </w:r>
          </w:p>
        </w:tc>
      </w:tr>
      <w:tr w:rsidR="00F13D5F" w:rsidRPr="00141176" w14:paraId="50A3A29D" w14:textId="77777777" w:rsidTr="003D607C">
        <w:trPr>
          <w:trHeight w:val="870"/>
        </w:trPr>
        <w:tc>
          <w:tcPr>
            <w:tcW w:w="959" w:type="dxa"/>
            <w:tcBorders>
              <w:top w:val="single" w:sz="4" w:space="0" w:color="auto"/>
              <w:bottom w:val="single" w:sz="4" w:space="0" w:color="auto"/>
            </w:tcBorders>
          </w:tcPr>
          <w:p w14:paraId="46776E2E" w14:textId="77777777" w:rsidR="00F13D5F" w:rsidRPr="00141176" w:rsidRDefault="00F13D5F" w:rsidP="003D607C">
            <w:pPr>
              <w:jc w:val="center"/>
            </w:pPr>
            <w:r w:rsidRPr="00141176">
              <w:t>6.</w:t>
            </w:r>
          </w:p>
        </w:tc>
        <w:tc>
          <w:tcPr>
            <w:tcW w:w="6433" w:type="dxa"/>
            <w:tcBorders>
              <w:top w:val="single" w:sz="4" w:space="0" w:color="auto"/>
              <w:bottom w:val="single" w:sz="4" w:space="0" w:color="auto"/>
            </w:tcBorders>
          </w:tcPr>
          <w:p w14:paraId="6ECAB79F" w14:textId="77777777" w:rsidR="00F13D5F" w:rsidRPr="00141176" w:rsidRDefault="00F13D5F" w:rsidP="003D607C">
            <w:pPr>
              <w:jc w:val="both"/>
            </w:pPr>
            <w:r w:rsidRPr="00141176">
              <w:t xml:space="preserve">Координация выполнения мероприятий, предусмотренных Планом (корректировка Плана по </w:t>
            </w:r>
            <w:r>
              <w:t>противодействию коррупции в 2018</w:t>
            </w:r>
            <w:r w:rsidRPr="00141176">
              <w:t xml:space="preserve"> году).</w:t>
            </w:r>
          </w:p>
        </w:tc>
        <w:tc>
          <w:tcPr>
            <w:tcW w:w="3697" w:type="dxa"/>
            <w:tcBorders>
              <w:top w:val="single" w:sz="4" w:space="0" w:color="auto"/>
              <w:bottom w:val="single" w:sz="4" w:space="0" w:color="auto"/>
            </w:tcBorders>
            <w:vAlign w:val="center"/>
          </w:tcPr>
          <w:p w14:paraId="71F33197" w14:textId="77777777" w:rsidR="00F13D5F" w:rsidRPr="00141176" w:rsidRDefault="00F13D5F" w:rsidP="003D607C">
            <w:pPr>
              <w:jc w:val="center"/>
            </w:pPr>
            <w:r w:rsidRPr="00141176">
              <w:t xml:space="preserve">Ежеквартально </w:t>
            </w:r>
          </w:p>
        </w:tc>
        <w:tc>
          <w:tcPr>
            <w:tcW w:w="3697" w:type="dxa"/>
            <w:tcBorders>
              <w:top w:val="single" w:sz="4" w:space="0" w:color="auto"/>
              <w:bottom w:val="single" w:sz="4" w:space="0" w:color="auto"/>
            </w:tcBorders>
          </w:tcPr>
          <w:p w14:paraId="19C25E2D" w14:textId="77777777" w:rsidR="00F13D5F" w:rsidRPr="00141176" w:rsidRDefault="00F13D5F" w:rsidP="003D607C">
            <w:pPr>
              <w:jc w:val="center"/>
            </w:pPr>
            <w:proofErr w:type="gramStart"/>
            <w:r w:rsidRPr="00141176">
              <w:t>Председатель  Комиссии</w:t>
            </w:r>
            <w:proofErr w:type="gramEnd"/>
            <w:r w:rsidRPr="00141176">
              <w:t xml:space="preserve"> по противодействию коррупции муниципального округа Ясенево</w:t>
            </w:r>
          </w:p>
        </w:tc>
      </w:tr>
      <w:tr w:rsidR="00F13D5F" w:rsidRPr="00141176" w14:paraId="37736218" w14:textId="77777777" w:rsidTr="003D607C">
        <w:trPr>
          <w:trHeight w:val="1708"/>
        </w:trPr>
        <w:tc>
          <w:tcPr>
            <w:tcW w:w="959" w:type="dxa"/>
            <w:tcBorders>
              <w:top w:val="single" w:sz="4" w:space="0" w:color="auto"/>
              <w:bottom w:val="single" w:sz="4" w:space="0" w:color="auto"/>
            </w:tcBorders>
          </w:tcPr>
          <w:p w14:paraId="30A238B4" w14:textId="77777777" w:rsidR="00F13D5F" w:rsidRPr="00141176" w:rsidRDefault="00F13D5F" w:rsidP="003D607C">
            <w:pPr>
              <w:jc w:val="center"/>
            </w:pPr>
            <w:r w:rsidRPr="00141176">
              <w:t>7.</w:t>
            </w:r>
          </w:p>
        </w:tc>
        <w:tc>
          <w:tcPr>
            <w:tcW w:w="6433" w:type="dxa"/>
            <w:tcBorders>
              <w:top w:val="single" w:sz="4" w:space="0" w:color="auto"/>
              <w:bottom w:val="single" w:sz="4" w:space="0" w:color="auto"/>
            </w:tcBorders>
          </w:tcPr>
          <w:p w14:paraId="5A6618CC" w14:textId="77777777" w:rsidR="00F13D5F" w:rsidRPr="00141176" w:rsidRDefault="00F13D5F" w:rsidP="003D607C">
            <w:pPr>
              <w:jc w:val="both"/>
            </w:pPr>
            <w:r w:rsidRPr="00141176">
              <w:t xml:space="preserve">Контроль за соблюдением муниципальными служащими обязанности сообщать </w:t>
            </w:r>
            <w:proofErr w:type="gramStart"/>
            <w:r w:rsidRPr="00141176">
              <w:t>в случаях</w:t>
            </w:r>
            <w:proofErr w:type="gramEnd"/>
            <w:r w:rsidRPr="00141176">
              <w:t xml:space="preserve"> установленных законодательством, о получении ими подарка в связи с их должностным положением или в связи с исполнением ими служебных обязанностей.</w:t>
            </w:r>
          </w:p>
        </w:tc>
        <w:tc>
          <w:tcPr>
            <w:tcW w:w="3697" w:type="dxa"/>
            <w:tcBorders>
              <w:top w:val="single" w:sz="4" w:space="0" w:color="auto"/>
              <w:bottom w:val="single" w:sz="4" w:space="0" w:color="auto"/>
            </w:tcBorders>
            <w:vAlign w:val="center"/>
          </w:tcPr>
          <w:p w14:paraId="19D227EC"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2E524C19" w14:textId="77777777" w:rsidR="00F13D5F" w:rsidRPr="00141176" w:rsidRDefault="00F13D5F" w:rsidP="003D607C">
            <w:pPr>
              <w:jc w:val="center"/>
            </w:pPr>
            <w:r w:rsidRPr="00141176">
              <w:t>Глав</w:t>
            </w:r>
            <w:r>
              <w:t>а муниципального округа Ясенево;</w:t>
            </w:r>
          </w:p>
          <w:p w14:paraId="263E19E0" w14:textId="77777777" w:rsidR="00F13D5F" w:rsidRPr="00141176" w:rsidRDefault="00F13D5F" w:rsidP="003D607C">
            <w:pPr>
              <w:jc w:val="center"/>
            </w:pPr>
            <w:r>
              <w:t>Начальник организационно-правового отдела</w:t>
            </w:r>
            <w:r w:rsidRPr="00141176">
              <w:t xml:space="preserve"> аппарата Совета депутатов муниципального округа Ясенево</w:t>
            </w:r>
          </w:p>
        </w:tc>
      </w:tr>
      <w:tr w:rsidR="00F13D5F" w:rsidRPr="00141176" w14:paraId="756B7A90" w14:textId="77777777" w:rsidTr="003D607C">
        <w:trPr>
          <w:trHeight w:val="4095"/>
        </w:trPr>
        <w:tc>
          <w:tcPr>
            <w:tcW w:w="959" w:type="dxa"/>
            <w:tcBorders>
              <w:top w:val="single" w:sz="4" w:space="0" w:color="auto"/>
            </w:tcBorders>
          </w:tcPr>
          <w:p w14:paraId="608703A4" w14:textId="77777777" w:rsidR="00F13D5F" w:rsidRPr="00141176" w:rsidRDefault="00F13D5F" w:rsidP="003D607C">
            <w:pPr>
              <w:jc w:val="center"/>
            </w:pPr>
            <w:r w:rsidRPr="00141176">
              <w:lastRenderedPageBreak/>
              <w:t>8.</w:t>
            </w:r>
          </w:p>
          <w:p w14:paraId="36A38B03" w14:textId="77777777" w:rsidR="00F13D5F" w:rsidRPr="00141176" w:rsidRDefault="00F13D5F" w:rsidP="003D607C">
            <w:pPr>
              <w:jc w:val="center"/>
            </w:pPr>
          </w:p>
        </w:tc>
        <w:tc>
          <w:tcPr>
            <w:tcW w:w="6433" w:type="dxa"/>
            <w:tcBorders>
              <w:top w:val="single" w:sz="4" w:space="0" w:color="auto"/>
            </w:tcBorders>
          </w:tcPr>
          <w:p w14:paraId="3B18C32A" w14:textId="77777777" w:rsidR="00F13D5F" w:rsidRDefault="00F13D5F" w:rsidP="003D607C">
            <w:pPr>
              <w:jc w:val="both"/>
            </w:pPr>
            <w:r w:rsidRPr="00141176">
              <w:t>Осуществление комплекса организационных, разъяснительных и иных мер</w:t>
            </w:r>
            <w:r>
              <w:t>:</w:t>
            </w:r>
          </w:p>
          <w:p w14:paraId="4003EA44" w14:textId="77777777" w:rsidR="00F13D5F" w:rsidRPr="00141176" w:rsidRDefault="00F13D5F" w:rsidP="003D607C">
            <w:pPr>
              <w:jc w:val="both"/>
            </w:pPr>
            <w:r>
              <w:t>-</w:t>
            </w:r>
            <w:r w:rsidRPr="00141176">
              <w:t xml:space="preserve"> по соблюдению муниципальными служащими ограничений и запретов, а также по исполнению ими обязанностей, установленных законодательством в </w:t>
            </w:r>
            <w:r>
              <w:t>целях противодействия коррупции;</w:t>
            </w:r>
          </w:p>
          <w:p w14:paraId="713EFB88" w14:textId="77777777" w:rsidR="00F13D5F" w:rsidRPr="00141176" w:rsidRDefault="00F13D5F" w:rsidP="003D607C">
            <w:pPr>
              <w:jc w:val="both"/>
            </w:pPr>
            <w:r>
              <w:t xml:space="preserve">- </w:t>
            </w:r>
            <w:r w:rsidRPr="00141176">
              <w:t>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w:t>
            </w:r>
            <w:r>
              <w:t>нием ими служебных обязанностей;</w:t>
            </w:r>
          </w:p>
          <w:p w14:paraId="18447F87" w14:textId="77777777" w:rsidR="00F13D5F" w:rsidRPr="00141176" w:rsidRDefault="00F13D5F" w:rsidP="003D607C">
            <w:pPr>
              <w:jc w:val="both"/>
            </w:pPr>
            <w:r>
              <w:t xml:space="preserve">- </w:t>
            </w:r>
            <w:r w:rsidRPr="00141176">
              <w:t>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697" w:type="dxa"/>
            <w:tcBorders>
              <w:top w:val="single" w:sz="4" w:space="0" w:color="auto"/>
            </w:tcBorders>
            <w:vAlign w:val="center"/>
          </w:tcPr>
          <w:p w14:paraId="16DD1FE8" w14:textId="77777777" w:rsidR="00F13D5F" w:rsidRPr="00141176" w:rsidRDefault="00F13D5F" w:rsidP="003D607C">
            <w:pPr>
              <w:jc w:val="center"/>
            </w:pPr>
            <w:r w:rsidRPr="00141176">
              <w:t>Постоянно</w:t>
            </w:r>
          </w:p>
          <w:p w14:paraId="3C1DD429" w14:textId="77777777" w:rsidR="00F13D5F" w:rsidRPr="00141176" w:rsidRDefault="00F13D5F" w:rsidP="003D607C">
            <w:pPr>
              <w:jc w:val="center"/>
            </w:pPr>
          </w:p>
        </w:tc>
        <w:tc>
          <w:tcPr>
            <w:tcW w:w="3697" w:type="dxa"/>
            <w:tcBorders>
              <w:top w:val="single" w:sz="4" w:space="0" w:color="auto"/>
            </w:tcBorders>
          </w:tcPr>
          <w:p w14:paraId="5F60EA4E" w14:textId="77777777" w:rsidR="00F13D5F" w:rsidRDefault="00F13D5F" w:rsidP="003D607C">
            <w:pPr>
              <w:jc w:val="center"/>
            </w:pPr>
          </w:p>
          <w:p w14:paraId="2409A222" w14:textId="77777777" w:rsidR="00F13D5F" w:rsidRDefault="00F13D5F" w:rsidP="003D607C">
            <w:pPr>
              <w:jc w:val="center"/>
            </w:pPr>
          </w:p>
          <w:p w14:paraId="209DA621" w14:textId="77777777" w:rsidR="00F13D5F" w:rsidRDefault="00F13D5F" w:rsidP="003D607C">
            <w:pPr>
              <w:jc w:val="center"/>
            </w:pPr>
            <w:r w:rsidRPr="00141176">
              <w:t>Глав</w:t>
            </w:r>
            <w:r>
              <w:t>а муниципального округа Ясенево;</w:t>
            </w:r>
          </w:p>
          <w:p w14:paraId="5AFB072B" w14:textId="77777777" w:rsidR="00F13D5F" w:rsidRPr="00141176" w:rsidRDefault="00F13D5F" w:rsidP="003D607C">
            <w:pPr>
              <w:jc w:val="center"/>
            </w:pPr>
          </w:p>
          <w:p w14:paraId="6B4EEBE3" w14:textId="77777777" w:rsidR="00F13D5F" w:rsidRPr="00141176" w:rsidRDefault="00F13D5F" w:rsidP="003D607C">
            <w:pPr>
              <w:jc w:val="center"/>
            </w:pPr>
            <w:r>
              <w:t xml:space="preserve">Председатель </w:t>
            </w:r>
            <w:r w:rsidRPr="00141176">
              <w:t>Комиссии по противодействию коррупции муниципального округа Ясенево</w:t>
            </w:r>
            <w:r>
              <w:t>;</w:t>
            </w:r>
          </w:p>
          <w:p w14:paraId="4DBC598D" w14:textId="77777777" w:rsidR="00F13D5F" w:rsidRDefault="00F13D5F" w:rsidP="003D607C">
            <w:pPr>
              <w:jc w:val="center"/>
            </w:pPr>
          </w:p>
          <w:p w14:paraId="4DC45A40" w14:textId="77777777" w:rsidR="00F13D5F" w:rsidRDefault="00F13D5F" w:rsidP="003D607C">
            <w:pPr>
              <w:jc w:val="center"/>
            </w:pPr>
            <w:r>
              <w:t>Начальник организационно-правового отдела</w:t>
            </w:r>
            <w:r w:rsidRPr="00141176">
              <w:t xml:space="preserve"> аппарата Совета депутатов муниципального округа Ясенево</w:t>
            </w:r>
            <w:r>
              <w:t>.</w:t>
            </w:r>
          </w:p>
          <w:p w14:paraId="00C735E6" w14:textId="77777777" w:rsidR="00F13D5F" w:rsidRPr="00141176" w:rsidRDefault="00F13D5F" w:rsidP="003D607C">
            <w:pPr>
              <w:jc w:val="center"/>
            </w:pPr>
          </w:p>
        </w:tc>
      </w:tr>
      <w:tr w:rsidR="00F13D5F" w:rsidRPr="00141176" w14:paraId="4BC236A0" w14:textId="77777777" w:rsidTr="003D607C">
        <w:trPr>
          <w:trHeight w:val="870"/>
        </w:trPr>
        <w:tc>
          <w:tcPr>
            <w:tcW w:w="959" w:type="dxa"/>
            <w:tcBorders>
              <w:top w:val="single" w:sz="4" w:space="0" w:color="auto"/>
              <w:bottom w:val="single" w:sz="4" w:space="0" w:color="auto"/>
            </w:tcBorders>
          </w:tcPr>
          <w:p w14:paraId="3749E77E" w14:textId="77777777" w:rsidR="00F13D5F" w:rsidRPr="00141176" w:rsidRDefault="00F13D5F" w:rsidP="003D607C">
            <w:pPr>
              <w:jc w:val="center"/>
            </w:pPr>
            <w:r>
              <w:t>9</w:t>
            </w:r>
            <w:r w:rsidRPr="00141176">
              <w:t>.</w:t>
            </w:r>
          </w:p>
        </w:tc>
        <w:tc>
          <w:tcPr>
            <w:tcW w:w="6433" w:type="dxa"/>
            <w:tcBorders>
              <w:top w:val="single" w:sz="4" w:space="0" w:color="auto"/>
              <w:bottom w:val="single" w:sz="4" w:space="0" w:color="auto"/>
            </w:tcBorders>
          </w:tcPr>
          <w:p w14:paraId="2942917C" w14:textId="77777777" w:rsidR="00F13D5F" w:rsidRPr="00141176" w:rsidRDefault="00F13D5F" w:rsidP="003D607C">
            <w:pPr>
              <w:jc w:val="both"/>
            </w:pPr>
            <w:r w:rsidRPr="00141176">
              <w:t>Проведение заседаний Комиссии по противодействию коррупции</w:t>
            </w:r>
          </w:p>
          <w:p w14:paraId="79D40B2C" w14:textId="77777777" w:rsidR="00F13D5F" w:rsidRPr="00141176" w:rsidRDefault="00F13D5F" w:rsidP="003D607C">
            <w:pPr>
              <w:ind w:firstLine="720"/>
              <w:jc w:val="both"/>
            </w:pPr>
          </w:p>
        </w:tc>
        <w:tc>
          <w:tcPr>
            <w:tcW w:w="3697" w:type="dxa"/>
            <w:tcBorders>
              <w:top w:val="single" w:sz="4" w:space="0" w:color="auto"/>
              <w:bottom w:val="single" w:sz="4" w:space="0" w:color="auto"/>
            </w:tcBorders>
            <w:vAlign w:val="center"/>
          </w:tcPr>
          <w:p w14:paraId="56BDA1FA" w14:textId="77777777" w:rsidR="00F13D5F" w:rsidRPr="00141176" w:rsidRDefault="00F13D5F" w:rsidP="003D607C">
            <w:pPr>
              <w:jc w:val="center"/>
            </w:pPr>
            <w:r w:rsidRPr="00141176">
              <w:t>Не реже одного раза в три месяца</w:t>
            </w:r>
          </w:p>
        </w:tc>
        <w:tc>
          <w:tcPr>
            <w:tcW w:w="3697" w:type="dxa"/>
            <w:tcBorders>
              <w:top w:val="single" w:sz="4" w:space="0" w:color="auto"/>
              <w:bottom w:val="single" w:sz="4" w:space="0" w:color="auto"/>
            </w:tcBorders>
          </w:tcPr>
          <w:p w14:paraId="43FBCB90" w14:textId="77777777" w:rsidR="00F13D5F" w:rsidRDefault="00F13D5F" w:rsidP="003D607C">
            <w:pPr>
              <w:jc w:val="center"/>
            </w:pPr>
            <w:proofErr w:type="gramStart"/>
            <w:r w:rsidRPr="00141176">
              <w:t>Председатель  Комиссии</w:t>
            </w:r>
            <w:proofErr w:type="gramEnd"/>
            <w:r w:rsidRPr="00141176">
              <w:t xml:space="preserve"> по противодействию коррупции</w:t>
            </w:r>
            <w:r>
              <w:t>;</w:t>
            </w:r>
          </w:p>
          <w:p w14:paraId="2DBD21B0" w14:textId="77777777" w:rsidR="00F13D5F" w:rsidRPr="00141176" w:rsidRDefault="00F13D5F" w:rsidP="003D607C">
            <w:pPr>
              <w:jc w:val="center"/>
            </w:pPr>
            <w:r>
              <w:t>Начальник организационно-правового отдела</w:t>
            </w:r>
            <w:r w:rsidRPr="00141176">
              <w:t xml:space="preserve"> аппарата Совета депутатов муниципального округа Ясенево</w:t>
            </w:r>
            <w:r>
              <w:t>,</w:t>
            </w:r>
            <w:r w:rsidRPr="00141176">
              <w:t xml:space="preserve"> секретарь Комиссии по противодействию коррупции</w:t>
            </w:r>
          </w:p>
        </w:tc>
      </w:tr>
      <w:tr w:rsidR="00F13D5F" w:rsidRPr="00141176" w14:paraId="750E494B" w14:textId="77777777" w:rsidTr="003D607C">
        <w:trPr>
          <w:trHeight w:val="615"/>
        </w:trPr>
        <w:tc>
          <w:tcPr>
            <w:tcW w:w="14786" w:type="dxa"/>
            <w:gridSpan w:val="4"/>
            <w:tcBorders>
              <w:top w:val="single" w:sz="4" w:space="0" w:color="auto"/>
              <w:bottom w:val="single" w:sz="4" w:space="0" w:color="auto"/>
            </w:tcBorders>
          </w:tcPr>
          <w:p w14:paraId="74B68238" w14:textId="77777777" w:rsidR="00F13D5F" w:rsidRPr="00141176" w:rsidRDefault="00F13D5F" w:rsidP="003D607C">
            <w:pPr>
              <w:ind w:left="720"/>
              <w:contextualSpacing/>
              <w:jc w:val="center"/>
              <w:rPr>
                <w:b/>
                <w:lang w:eastAsia="en-US"/>
              </w:rPr>
            </w:pPr>
          </w:p>
          <w:p w14:paraId="18AEA657" w14:textId="77777777" w:rsidR="00F13D5F" w:rsidRPr="00141176" w:rsidRDefault="00F13D5F" w:rsidP="00F13D5F">
            <w:pPr>
              <w:numPr>
                <w:ilvl w:val="0"/>
                <w:numId w:val="8"/>
              </w:numPr>
              <w:contextualSpacing/>
              <w:jc w:val="center"/>
              <w:rPr>
                <w:b/>
                <w:lang w:eastAsia="en-US"/>
              </w:rPr>
            </w:pPr>
            <w:r w:rsidRPr="00141176">
              <w:rPr>
                <w:b/>
                <w:lang w:eastAsia="en-US"/>
              </w:rPr>
              <w:t>Мероприятия по совершенствованию деятельности по размещению муниципального заказа</w:t>
            </w:r>
          </w:p>
          <w:p w14:paraId="7F302527" w14:textId="77777777" w:rsidR="00F13D5F" w:rsidRPr="00141176" w:rsidRDefault="00F13D5F" w:rsidP="003D607C">
            <w:pPr>
              <w:jc w:val="center"/>
            </w:pPr>
          </w:p>
        </w:tc>
      </w:tr>
      <w:tr w:rsidR="00F13D5F" w:rsidRPr="00141176" w14:paraId="3D5939F9" w14:textId="77777777" w:rsidTr="003D607C">
        <w:trPr>
          <w:trHeight w:val="563"/>
        </w:trPr>
        <w:tc>
          <w:tcPr>
            <w:tcW w:w="959" w:type="dxa"/>
            <w:tcBorders>
              <w:top w:val="single" w:sz="4" w:space="0" w:color="auto"/>
              <w:bottom w:val="single" w:sz="4" w:space="0" w:color="auto"/>
            </w:tcBorders>
          </w:tcPr>
          <w:p w14:paraId="401EB377" w14:textId="77777777" w:rsidR="00F13D5F" w:rsidRPr="00141176" w:rsidRDefault="00F13D5F" w:rsidP="003D607C">
            <w:pPr>
              <w:jc w:val="center"/>
            </w:pPr>
            <w:r w:rsidRPr="00141176">
              <w:t>1.</w:t>
            </w:r>
          </w:p>
        </w:tc>
        <w:tc>
          <w:tcPr>
            <w:tcW w:w="6433" w:type="dxa"/>
            <w:tcBorders>
              <w:top w:val="single" w:sz="4" w:space="0" w:color="auto"/>
              <w:bottom w:val="single" w:sz="4" w:space="0" w:color="auto"/>
            </w:tcBorders>
          </w:tcPr>
          <w:p w14:paraId="74D7A163" w14:textId="77777777" w:rsidR="00F13D5F" w:rsidRDefault="00F13D5F" w:rsidP="003D607C">
            <w:pPr>
              <w:contextualSpacing/>
              <w:jc w:val="both"/>
              <w:rPr>
                <w:lang w:eastAsia="en-US"/>
              </w:rPr>
            </w:pPr>
            <w:r w:rsidRPr="00141176">
              <w:rPr>
                <w:lang w:eastAsia="en-US"/>
              </w:rPr>
              <w:t>Обеспечение контроля за исполнением Федерального закона от 05 апреля 2013 г. № 44-ФЗ «О контрактной системе в сфере закупок товаров, работ, услуг для государственных и муниципальных нужд».</w:t>
            </w:r>
          </w:p>
          <w:p w14:paraId="0F5745E8" w14:textId="77777777" w:rsidR="00F13D5F" w:rsidRPr="00141176" w:rsidRDefault="00F13D5F" w:rsidP="003D607C">
            <w:pPr>
              <w:contextualSpacing/>
              <w:jc w:val="both"/>
              <w:rPr>
                <w:lang w:eastAsia="en-US"/>
              </w:rPr>
            </w:pPr>
          </w:p>
        </w:tc>
        <w:tc>
          <w:tcPr>
            <w:tcW w:w="3697" w:type="dxa"/>
            <w:tcBorders>
              <w:top w:val="single" w:sz="4" w:space="0" w:color="auto"/>
              <w:bottom w:val="single" w:sz="4" w:space="0" w:color="auto"/>
            </w:tcBorders>
            <w:vAlign w:val="center"/>
          </w:tcPr>
          <w:p w14:paraId="2221A156"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7F3721BA" w14:textId="77777777" w:rsidR="00F13D5F" w:rsidRPr="00141176" w:rsidRDefault="00F13D5F" w:rsidP="003D607C">
            <w:pPr>
              <w:jc w:val="center"/>
            </w:pPr>
            <w:r w:rsidRPr="00141176">
              <w:t xml:space="preserve">Юрисконсульт </w:t>
            </w:r>
            <w:proofErr w:type="gramStart"/>
            <w:r w:rsidRPr="00141176">
              <w:t>-  главный</w:t>
            </w:r>
            <w:proofErr w:type="gramEnd"/>
            <w:r w:rsidRPr="00141176">
              <w:t xml:space="preserve"> специалист аппарата Совета депутатов</w:t>
            </w:r>
          </w:p>
          <w:p w14:paraId="0115D356" w14:textId="77777777" w:rsidR="00F13D5F" w:rsidRPr="00141176" w:rsidRDefault="00F13D5F" w:rsidP="003D607C">
            <w:r w:rsidRPr="00141176">
              <w:t xml:space="preserve">муниципального округа Ясенево </w:t>
            </w:r>
          </w:p>
        </w:tc>
      </w:tr>
      <w:tr w:rsidR="00F13D5F" w:rsidRPr="00141176" w14:paraId="36A128D7" w14:textId="77777777" w:rsidTr="003D607C">
        <w:trPr>
          <w:trHeight w:val="386"/>
        </w:trPr>
        <w:tc>
          <w:tcPr>
            <w:tcW w:w="959" w:type="dxa"/>
            <w:tcBorders>
              <w:top w:val="single" w:sz="4" w:space="0" w:color="auto"/>
              <w:bottom w:val="single" w:sz="4" w:space="0" w:color="auto"/>
            </w:tcBorders>
          </w:tcPr>
          <w:p w14:paraId="2311D3FC" w14:textId="77777777" w:rsidR="00F13D5F" w:rsidRPr="00141176" w:rsidRDefault="00F13D5F" w:rsidP="003D607C">
            <w:pPr>
              <w:jc w:val="center"/>
            </w:pPr>
            <w:r w:rsidRPr="00141176">
              <w:t>2.</w:t>
            </w:r>
          </w:p>
        </w:tc>
        <w:tc>
          <w:tcPr>
            <w:tcW w:w="6433" w:type="dxa"/>
            <w:tcBorders>
              <w:top w:val="single" w:sz="4" w:space="0" w:color="auto"/>
              <w:bottom w:val="single" w:sz="4" w:space="0" w:color="auto"/>
            </w:tcBorders>
          </w:tcPr>
          <w:p w14:paraId="7DFE3745" w14:textId="77777777" w:rsidR="00F13D5F" w:rsidRPr="00141176" w:rsidRDefault="00F13D5F" w:rsidP="003D607C">
            <w:pPr>
              <w:contextualSpacing/>
              <w:jc w:val="both"/>
              <w:rPr>
                <w:lang w:eastAsia="en-US"/>
              </w:rPr>
            </w:pPr>
            <w:r w:rsidRPr="00141176">
              <w:rPr>
                <w:lang w:eastAsia="en-US"/>
              </w:rPr>
              <w:t xml:space="preserve">Планирование размещения заказа у субъектов малого предпринимательства в соответствии с перечнем товаров, работ, услуг для государственных и муниципальных нужд, </w:t>
            </w:r>
            <w:r w:rsidRPr="00141176">
              <w:rPr>
                <w:lang w:eastAsia="en-US"/>
              </w:rPr>
              <w:lastRenderedPageBreak/>
              <w:t>размещение заказов на которые осуществляется у субъектов малого предпринимательства, утвержденного постановлением Правительства РФ от 17 марта 2009 г. № 237.</w:t>
            </w:r>
          </w:p>
        </w:tc>
        <w:tc>
          <w:tcPr>
            <w:tcW w:w="3697" w:type="dxa"/>
            <w:tcBorders>
              <w:top w:val="single" w:sz="4" w:space="0" w:color="auto"/>
              <w:bottom w:val="single" w:sz="4" w:space="0" w:color="auto"/>
            </w:tcBorders>
            <w:vAlign w:val="center"/>
          </w:tcPr>
          <w:p w14:paraId="1C9B5245" w14:textId="77777777" w:rsidR="00F13D5F" w:rsidRPr="00141176" w:rsidRDefault="00F13D5F" w:rsidP="003D607C">
            <w:pPr>
              <w:jc w:val="center"/>
            </w:pPr>
            <w:r w:rsidRPr="00141176">
              <w:lastRenderedPageBreak/>
              <w:t>Постоянно</w:t>
            </w:r>
          </w:p>
        </w:tc>
        <w:tc>
          <w:tcPr>
            <w:tcW w:w="3697" w:type="dxa"/>
            <w:tcBorders>
              <w:top w:val="single" w:sz="4" w:space="0" w:color="auto"/>
              <w:bottom w:val="single" w:sz="4" w:space="0" w:color="auto"/>
            </w:tcBorders>
          </w:tcPr>
          <w:p w14:paraId="0DAFF2D1" w14:textId="77777777" w:rsidR="00F13D5F" w:rsidRPr="00141176" w:rsidRDefault="00F13D5F" w:rsidP="003D607C">
            <w:pPr>
              <w:jc w:val="center"/>
            </w:pPr>
            <w:r w:rsidRPr="00141176">
              <w:t xml:space="preserve">Юрисконсульт </w:t>
            </w:r>
            <w:proofErr w:type="gramStart"/>
            <w:r w:rsidRPr="00141176">
              <w:t>-  главный</w:t>
            </w:r>
            <w:proofErr w:type="gramEnd"/>
            <w:r w:rsidRPr="00141176">
              <w:t xml:space="preserve"> специалист аппарата Совета депутатов</w:t>
            </w:r>
          </w:p>
          <w:p w14:paraId="3202F5EC" w14:textId="77777777" w:rsidR="00F13D5F" w:rsidRPr="00141176" w:rsidRDefault="00F13D5F" w:rsidP="003D607C">
            <w:pPr>
              <w:jc w:val="both"/>
            </w:pPr>
            <w:r w:rsidRPr="00141176">
              <w:lastRenderedPageBreak/>
              <w:t xml:space="preserve">муниципального округа Ясенево </w:t>
            </w:r>
          </w:p>
        </w:tc>
      </w:tr>
      <w:tr w:rsidR="00F13D5F" w:rsidRPr="00141176" w14:paraId="10E25E2B" w14:textId="77777777" w:rsidTr="003D607C">
        <w:trPr>
          <w:trHeight w:val="270"/>
        </w:trPr>
        <w:tc>
          <w:tcPr>
            <w:tcW w:w="959" w:type="dxa"/>
            <w:tcBorders>
              <w:top w:val="single" w:sz="4" w:space="0" w:color="auto"/>
              <w:bottom w:val="single" w:sz="4" w:space="0" w:color="auto"/>
            </w:tcBorders>
          </w:tcPr>
          <w:p w14:paraId="5FA88C3B" w14:textId="77777777" w:rsidR="00F13D5F" w:rsidRPr="00141176" w:rsidRDefault="00F13D5F" w:rsidP="003D607C">
            <w:pPr>
              <w:jc w:val="center"/>
            </w:pPr>
            <w:r w:rsidRPr="00141176">
              <w:lastRenderedPageBreak/>
              <w:t>3.</w:t>
            </w:r>
          </w:p>
        </w:tc>
        <w:tc>
          <w:tcPr>
            <w:tcW w:w="6433" w:type="dxa"/>
            <w:tcBorders>
              <w:top w:val="single" w:sz="4" w:space="0" w:color="auto"/>
              <w:bottom w:val="single" w:sz="4" w:space="0" w:color="auto"/>
            </w:tcBorders>
          </w:tcPr>
          <w:p w14:paraId="6018A240" w14:textId="77777777" w:rsidR="00F13D5F" w:rsidRPr="00141176" w:rsidRDefault="00F13D5F" w:rsidP="003D607C">
            <w:pPr>
              <w:contextualSpacing/>
              <w:jc w:val="both"/>
              <w:rPr>
                <w:lang w:eastAsia="en-US"/>
              </w:rPr>
            </w:pPr>
            <w:r w:rsidRPr="00141176">
              <w:rPr>
                <w:lang w:eastAsia="en-US"/>
              </w:rPr>
              <w:t>Обеспечение выполнения плана закупок за счет поэтапного планирования торгов и утверждения плана-графика с учетом возможных изменений финансирования.</w:t>
            </w:r>
          </w:p>
        </w:tc>
        <w:tc>
          <w:tcPr>
            <w:tcW w:w="3697" w:type="dxa"/>
            <w:tcBorders>
              <w:top w:val="single" w:sz="4" w:space="0" w:color="auto"/>
              <w:bottom w:val="single" w:sz="4" w:space="0" w:color="auto"/>
            </w:tcBorders>
            <w:vAlign w:val="center"/>
          </w:tcPr>
          <w:p w14:paraId="2C1563E4"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4BA5F838" w14:textId="77777777" w:rsidR="00F13D5F" w:rsidRPr="00141176" w:rsidRDefault="00F13D5F" w:rsidP="003D607C">
            <w:pPr>
              <w:jc w:val="center"/>
            </w:pPr>
            <w:r w:rsidRPr="00141176">
              <w:t xml:space="preserve">Юрисконсульт </w:t>
            </w:r>
            <w:proofErr w:type="gramStart"/>
            <w:r w:rsidRPr="00141176">
              <w:t>-  главный</w:t>
            </w:r>
            <w:proofErr w:type="gramEnd"/>
            <w:r w:rsidRPr="00141176">
              <w:t xml:space="preserve"> специалист аппарата Совета депутатов</w:t>
            </w:r>
          </w:p>
          <w:p w14:paraId="393066BE" w14:textId="77777777" w:rsidR="00F13D5F" w:rsidRPr="00141176" w:rsidRDefault="00F13D5F" w:rsidP="003D607C">
            <w:pPr>
              <w:jc w:val="center"/>
            </w:pPr>
            <w:r w:rsidRPr="00141176">
              <w:t>муниципального округа Ясенево</w:t>
            </w:r>
          </w:p>
        </w:tc>
      </w:tr>
      <w:tr w:rsidR="00F13D5F" w:rsidRPr="00141176" w14:paraId="52F38FC4" w14:textId="77777777" w:rsidTr="003D607C">
        <w:trPr>
          <w:trHeight w:val="270"/>
        </w:trPr>
        <w:tc>
          <w:tcPr>
            <w:tcW w:w="959" w:type="dxa"/>
            <w:tcBorders>
              <w:top w:val="single" w:sz="4" w:space="0" w:color="auto"/>
              <w:bottom w:val="single" w:sz="4" w:space="0" w:color="auto"/>
            </w:tcBorders>
          </w:tcPr>
          <w:p w14:paraId="5743549D" w14:textId="77777777" w:rsidR="00F13D5F" w:rsidRPr="00141176" w:rsidRDefault="00F13D5F" w:rsidP="003D607C">
            <w:pPr>
              <w:jc w:val="center"/>
            </w:pPr>
            <w:r w:rsidRPr="00141176">
              <w:t>4.</w:t>
            </w:r>
          </w:p>
          <w:p w14:paraId="4D11DF54" w14:textId="77777777" w:rsidR="00F13D5F" w:rsidRPr="00141176" w:rsidRDefault="00F13D5F" w:rsidP="003D607C">
            <w:pPr>
              <w:jc w:val="center"/>
            </w:pPr>
          </w:p>
          <w:p w14:paraId="41B1809E" w14:textId="77777777" w:rsidR="00F13D5F" w:rsidRPr="00141176" w:rsidRDefault="00F13D5F" w:rsidP="003D607C">
            <w:pPr>
              <w:jc w:val="center"/>
            </w:pPr>
          </w:p>
        </w:tc>
        <w:tc>
          <w:tcPr>
            <w:tcW w:w="6433" w:type="dxa"/>
            <w:tcBorders>
              <w:top w:val="single" w:sz="4" w:space="0" w:color="auto"/>
              <w:bottom w:val="single" w:sz="4" w:space="0" w:color="auto"/>
            </w:tcBorders>
          </w:tcPr>
          <w:p w14:paraId="51A004D7" w14:textId="77777777" w:rsidR="00F13D5F" w:rsidRPr="00141176" w:rsidRDefault="00F13D5F" w:rsidP="003D607C">
            <w:pPr>
              <w:contextualSpacing/>
              <w:jc w:val="both"/>
              <w:rPr>
                <w:lang w:eastAsia="en-US"/>
              </w:rPr>
            </w:pPr>
            <w:r w:rsidRPr="00141176">
              <w:rPr>
                <w:lang w:eastAsia="en-US"/>
              </w:rPr>
              <w:t>Соблюдение сроков размещения на официальном сайте Российской Федерации для размещения информации о размещении заказов в информационно-телекоммуникационной сети «Интернет» извещений, документации, протоколов, сроков заключения контрактов, их исполнения.</w:t>
            </w:r>
          </w:p>
        </w:tc>
        <w:tc>
          <w:tcPr>
            <w:tcW w:w="3697" w:type="dxa"/>
            <w:tcBorders>
              <w:top w:val="single" w:sz="4" w:space="0" w:color="auto"/>
              <w:bottom w:val="single" w:sz="4" w:space="0" w:color="auto"/>
            </w:tcBorders>
            <w:vAlign w:val="center"/>
          </w:tcPr>
          <w:p w14:paraId="02E684F9"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60880844" w14:textId="77777777" w:rsidR="00F13D5F" w:rsidRDefault="00F13D5F" w:rsidP="003D607C">
            <w:pPr>
              <w:jc w:val="center"/>
            </w:pPr>
            <w:r w:rsidRPr="00141176">
              <w:t>Председатель (секретарь) Единой Комиссии аппарата Совета депутатов муниципального округа Ясенево по осуществлению закупок товаров, работ, услуг для обеспечения муниципальных нужд</w:t>
            </w:r>
            <w:r>
              <w:t>;</w:t>
            </w:r>
          </w:p>
          <w:p w14:paraId="5DB2014E" w14:textId="77777777" w:rsidR="00F13D5F" w:rsidRPr="00141176" w:rsidRDefault="00F13D5F" w:rsidP="003D607C">
            <w:pPr>
              <w:jc w:val="center"/>
            </w:pPr>
            <w:r w:rsidRPr="00141176">
              <w:t xml:space="preserve">Юрисконсульт </w:t>
            </w:r>
            <w:proofErr w:type="gramStart"/>
            <w:r w:rsidRPr="00141176">
              <w:t>-  главный</w:t>
            </w:r>
            <w:proofErr w:type="gramEnd"/>
            <w:r w:rsidRPr="00141176">
              <w:t xml:space="preserve"> специалист аппарата Совета депутатов</w:t>
            </w:r>
          </w:p>
          <w:p w14:paraId="10E8EDB2" w14:textId="77777777" w:rsidR="00F13D5F" w:rsidRPr="00141176" w:rsidRDefault="00F13D5F" w:rsidP="003D607C">
            <w:pPr>
              <w:jc w:val="center"/>
            </w:pPr>
            <w:r w:rsidRPr="00141176">
              <w:t>муниципального округа Ясенево</w:t>
            </w:r>
          </w:p>
        </w:tc>
      </w:tr>
      <w:tr w:rsidR="00F13D5F" w:rsidRPr="00141176" w14:paraId="3715C287" w14:textId="77777777" w:rsidTr="003D607C">
        <w:tc>
          <w:tcPr>
            <w:tcW w:w="14786" w:type="dxa"/>
            <w:gridSpan w:val="4"/>
            <w:tcBorders>
              <w:top w:val="single" w:sz="4" w:space="0" w:color="auto"/>
              <w:bottom w:val="single" w:sz="4" w:space="0" w:color="auto"/>
            </w:tcBorders>
          </w:tcPr>
          <w:p w14:paraId="64DF44B1" w14:textId="77777777" w:rsidR="00F13D5F" w:rsidRPr="00141176" w:rsidRDefault="00F13D5F" w:rsidP="003D607C">
            <w:pPr>
              <w:jc w:val="center"/>
            </w:pPr>
          </w:p>
          <w:p w14:paraId="645B291E" w14:textId="77777777" w:rsidR="00F13D5F" w:rsidRPr="00141176" w:rsidRDefault="00F13D5F" w:rsidP="00F13D5F">
            <w:pPr>
              <w:numPr>
                <w:ilvl w:val="0"/>
                <w:numId w:val="9"/>
              </w:numPr>
              <w:contextualSpacing/>
              <w:jc w:val="center"/>
              <w:rPr>
                <w:b/>
                <w:lang w:eastAsia="en-US"/>
              </w:rPr>
            </w:pPr>
            <w:r w:rsidRPr="00141176">
              <w:rPr>
                <w:b/>
                <w:lang w:eastAsia="en-US"/>
              </w:rPr>
              <w:t>Мероприятия по совершенствованию кадровой политики в органах местного самоуправления</w:t>
            </w:r>
          </w:p>
          <w:p w14:paraId="1845568B" w14:textId="77777777" w:rsidR="00F13D5F" w:rsidRPr="00141176" w:rsidRDefault="00F13D5F" w:rsidP="003D607C">
            <w:pPr>
              <w:jc w:val="center"/>
            </w:pPr>
          </w:p>
        </w:tc>
      </w:tr>
      <w:tr w:rsidR="00F13D5F" w:rsidRPr="00141176" w14:paraId="7D401976" w14:textId="77777777" w:rsidTr="003D607C">
        <w:trPr>
          <w:trHeight w:val="531"/>
        </w:trPr>
        <w:tc>
          <w:tcPr>
            <w:tcW w:w="959" w:type="dxa"/>
            <w:tcBorders>
              <w:top w:val="single" w:sz="4" w:space="0" w:color="auto"/>
              <w:bottom w:val="single" w:sz="4" w:space="0" w:color="auto"/>
            </w:tcBorders>
          </w:tcPr>
          <w:p w14:paraId="58D47914" w14:textId="77777777" w:rsidR="00F13D5F" w:rsidRPr="00141176" w:rsidRDefault="00F13D5F" w:rsidP="003D607C">
            <w:pPr>
              <w:jc w:val="center"/>
            </w:pPr>
            <w:r w:rsidRPr="00141176">
              <w:t>1.</w:t>
            </w:r>
          </w:p>
        </w:tc>
        <w:tc>
          <w:tcPr>
            <w:tcW w:w="6433" w:type="dxa"/>
            <w:tcBorders>
              <w:top w:val="single" w:sz="4" w:space="0" w:color="auto"/>
              <w:bottom w:val="single" w:sz="4" w:space="0" w:color="auto"/>
            </w:tcBorders>
          </w:tcPr>
          <w:p w14:paraId="6A35CB68" w14:textId="77777777" w:rsidR="00F13D5F" w:rsidRPr="00141176" w:rsidRDefault="00F13D5F" w:rsidP="003D607C">
            <w:pPr>
              <w:autoSpaceDE w:val="0"/>
              <w:autoSpaceDN w:val="0"/>
              <w:adjustRightInd w:val="0"/>
              <w:jc w:val="both"/>
              <w:rPr>
                <w:rFonts w:cs="Arial"/>
              </w:rPr>
            </w:pPr>
            <w:r w:rsidRPr="00141176">
              <w:t xml:space="preserve">Проверка соблюдения муниципальными служащими ограничений, установленных статьей 13 Федерального закона от 2 марта </w:t>
            </w:r>
            <w:smartTag w:uri="urn:schemas-microsoft-com:office:smarttags" w:element="metricconverter">
              <w:smartTagPr>
                <w:attr w:name="ProductID" w:val="2007 г"/>
              </w:smartTagPr>
              <w:r w:rsidRPr="00141176">
                <w:t>2007 г</w:t>
              </w:r>
            </w:smartTag>
            <w:r w:rsidRPr="00141176">
              <w:t xml:space="preserve">. № 25-ФЗ «О муниципальной службе в РФ», статьей 14 Закона города Москвы от 22 октября </w:t>
            </w:r>
            <w:smartTag w:uri="urn:schemas-microsoft-com:office:smarttags" w:element="metricconverter">
              <w:smartTagPr>
                <w:attr w:name="ProductID" w:val="2008 г"/>
              </w:smartTagPr>
              <w:r w:rsidRPr="00141176">
                <w:t>2008 г</w:t>
              </w:r>
            </w:smartTag>
            <w:r w:rsidRPr="00141176">
              <w:t>. N 50 «О муниципальной службе в городе Москве».</w:t>
            </w:r>
          </w:p>
        </w:tc>
        <w:tc>
          <w:tcPr>
            <w:tcW w:w="3697" w:type="dxa"/>
            <w:tcBorders>
              <w:top w:val="single" w:sz="4" w:space="0" w:color="auto"/>
              <w:bottom w:val="single" w:sz="4" w:space="0" w:color="auto"/>
            </w:tcBorders>
          </w:tcPr>
          <w:p w14:paraId="2CC93823" w14:textId="77777777" w:rsidR="00F13D5F" w:rsidRPr="00141176" w:rsidRDefault="00F13D5F" w:rsidP="003D607C">
            <w:pPr>
              <w:jc w:val="center"/>
            </w:pPr>
          </w:p>
          <w:p w14:paraId="3E7B6B02" w14:textId="77777777" w:rsidR="00F13D5F" w:rsidRPr="00141176" w:rsidRDefault="00F13D5F" w:rsidP="003D607C">
            <w:pPr>
              <w:jc w:val="center"/>
            </w:pPr>
          </w:p>
          <w:p w14:paraId="1FC512D5"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66702674" w14:textId="77777777" w:rsidR="00F13D5F" w:rsidRPr="00AF498E" w:rsidRDefault="00F13D5F" w:rsidP="003D607C">
            <w:pPr>
              <w:jc w:val="center"/>
            </w:pPr>
            <w:r w:rsidRPr="00AF498E">
              <w:t>ведущий специалист аппарата Совета депутатов</w:t>
            </w:r>
          </w:p>
          <w:p w14:paraId="77802F5E" w14:textId="77777777" w:rsidR="00F13D5F" w:rsidRPr="00AF498E" w:rsidRDefault="00F13D5F" w:rsidP="003D607C">
            <w:pPr>
              <w:jc w:val="center"/>
            </w:pPr>
            <w:r w:rsidRPr="00AF498E">
              <w:t>муниципального округа Ясенево</w:t>
            </w:r>
          </w:p>
          <w:p w14:paraId="0BA61353" w14:textId="77777777" w:rsidR="00F13D5F" w:rsidRPr="00141176" w:rsidRDefault="00F13D5F" w:rsidP="003D607C">
            <w:pPr>
              <w:jc w:val="center"/>
            </w:pPr>
            <w:r>
              <w:t>ответственный за кадровую работу</w:t>
            </w:r>
            <w:r w:rsidRPr="00141176">
              <w:t xml:space="preserve"> </w:t>
            </w:r>
          </w:p>
        </w:tc>
      </w:tr>
      <w:tr w:rsidR="00F13D5F" w:rsidRPr="00141176" w14:paraId="1DD21FBA" w14:textId="77777777" w:rsidTr="003D607C">
        <w:trPr>
          <w:trHeight w:val="435"/>
        </w:trPr>
        <w:tc>
          <w:tcPr>
            <w:tcW w:w="959" w:type="dxa"/>
            <w:tcBorders>
              <w:top w:val="single" w:sz="4" w:space="0" w:color="auto"/>
              <w:bottom w:val="single" w:sz="4" w:space="0" w:color="auto"/>
            </w:tcBorders>
          </w:tcPr>
          <w:p w14:paraId="1F1DBA8E" w14:textId="77777777" w:rsidR="00F13D5F" w:rsidRPr="00141176" w:rsidRDefault="00F13D5F" w:rsidP="003D607C">
            <w:pPr>
              <w:jc w:val="center"/>
            </w:pPr>
            <w:r w:rsidRPr="00141176">
              <w:t>2.</w:t>
            </w:r>
          </w:p>
        </w:tc>
        <w:tc>
          <w:tcPr>
            <w:tcW w:w="6433" w:type="dxa"/>
            <w:tcBorders>
              <w:top w:val="single" w:sz="4" w:space="0" w:color="auto"/>
              <w:bottom w:val="single" w:sz="4" w:space="0" w:color="auto"/>
            </w:tcBorders>
          </w:tcPr>
          <w:p w14:paraId="528AA8A2" w14:textId="77777777" w:rsidR="00F13D5F" w:rsidRPr="00141176" w:rsidRDefault="00F13D5F" w:rsidP="003D607C">
            <w:pPr>
              <w:jc w:val="both"/>
            </w:pPr>
            <w:r w:rsidRPr="00141176">
              <w:t xml:space="preserve">Обмен </w:t>
            </w:r>
            <w:proofErr w:type="gramStart"/>
            <w:r w:rsidRPr="00141176">
              <w:t>информацией  с</w:t>
            </w:r>
            <w:proofErr w:type="gramEnd"/>
            <w:r w:rsidRPr="00141176">
              <w:t xml:space="preserve"> правоохранительными органами о проверке лиц, претендующих на поступление на муниципальную службу в аппарат Совета депутатов муниципального округа Ясенево,  на предмет наличия неснятой и непогашенной судимости  (при возникновении оснований с учетом требований Федерального закона от 27 </w:t>
            </w:r>
            <w:r w:rsidRPr="00141176">
              <w:lastRenderedPageBreak/>
              <w:t>июля 2006 года № 152-ФЗ «О персональных данных»).</w:t>
            </w:r>
          </w:p>
        </w:tc>
        <w:tc>
          <w:tcPr>
            <w:tcW w:w="3697" w:type="dxa"/>
            <w:tcBorders>
              <w:top w:val="single" w:sz="4" w:space="0" w:color="auto"/>
              <w:bottom w:val="single" w:sz="4" w:space="0" w:color="auto"/>
            </w:tcBorders>
          </w:tcPr>
          <w:p w14:paraId="2C7440E5" w14:textId="77777777" w:rsidR="00F13D5F" w:rsidRPr="00141176" w:rsidRDefault="00F13D5F" w:rsidP="003D607C">
            <w:pPr>
              <w:jc w:val="center"/>
            </w:pPr>
          </w:p>
          <w:p w14:paraId="02EA5634" w14:textId="77777777" w:rsidR="00F13D5F" w:rsidRPr="00141176" w:rsidRDefault="00F13D5F" w:rsidP="003D607C">
            <w:pPr>
              <w:jc w:val="center"/>
            </w:pPr>
          </w:p>
          <w:p w14:paraId="72F9C787"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7368808D" w14:textId="77777777" w:rsidR="00F13D5F" w:rsidRPr="00312FA1" w:rsidRDefault="00F13D5F" w:rsidP="003D607C">
            <w:pPr>
              <w:jc w:val="center"/>
            </w:pPr>
            <w:r w:rsidRPr="00312FA1">
              <w:t>ведущий специалист аппарата Совета депутатов</w:t>
            </w:r>
          </w:p>
          <w:p w14:paraId="0B189165" w14:textId="77777777" w:rsidR="00F13D5F" w:rsidRPr="00312FA1" w:rsidRDefault="00F13D5F" w:rsidP="003D607C">
            <w:pPr>
              <w:jc w:val="center"/>
            </w:pPr>
            <w:r w:rsidRPr="00312FA1">
              <w:t>муниципального округа Ясенево</w:t>
            </w:r>
          </w:p>
          <w:p w14:paraId="488E8005" w14:textId="77777777" w:rsidR="00F13D5F" w:rsidRPr="00141176" w:rsidRDefault="00F13D5F" w:rsidP="003D607C">
            <w:pPr>
              <w:jc w:val="center"/>
            </w:pPr>
            <w:r w:rsidRPr="00312FA1">
              <w:t>ответственный за кадровую работу</w:t>
            </w:r>
          </w:p>
        </w:tc>
      </w:tr>
      <w:tr w:rsidR="00F13D5F" w:rsidRPr="00141176" w14:paraId="7008D629" w14:textId="77777777" w:rsidTr="003D607C">
        <w:trPr>
          <w:trHeight w:val="560"/>
        </w:trPr>
        <w:tc>
          <w:tcPr>
            <w:tcW w:w="959" w:type="dxa"/>
            <w:tcBorders>
              <w:top w:val="single" w:sz="4" w:space="0" w:color="auto"/>
              <w:bottom w:val="single" w:sz="4" w:space="0" w:color="auto"/>
            </w:tcBorders>
          </w:tcPr>
          <w:p w14:paraId="2117E93B" w14:textId="77777777" w:rsidR="00F13D5F" w:rsidRPr="00141176" w:rsidRDefault="00F13D5F" w:rsidP="003D607C">
            <w:pPr>
              <w:jc w:val="center"/>
            </w:pPr>
            <w:r w:rsidRPr="00141176">
              <w:t>3.</w:t>
            </w:r>
          </w:p>
        </w:tc>
        <w:tc>
          <w:tcPr>
            <w:tcW w:w="6433" w:type="dxa"/>
            <w:tcBorders>
              <w:top w:val="single" w:sz="4" w:space="0" w:color="auto"/>
              <w:bottom w:val="single" w:sz="4" w:space="0" w:color="auto"/>
            </w:tcBorders>
          </w:tcPr>
          <w:p w14:paraId="2D5B3AED" w14:textId="77777777" w:rsidR="00F13D5F" w:rsidRPr="00141176" w:rsidRDefault="00F13D5F" w:rsidP="003D607C">
            <w:pPr>
              <w:jc w:val="both"/>
            </w:pPr>
            <w:r w:rsidRPr="00141176">
              <w:t xml:space="preserve">Проведение семинаров, тренингов и совещаний для муниципальных служащих по разъяснению требований к служебному поведению и служебной этике, вопросов административной и уголовной ответственности за коррупционные правонарушения и преступления. </w:t>
            </w:r>
          </w:p>
        </w:tc>
        <w:tc>
          <w:tcPr>
            <w:tcW w:w="3697" w:type="dxa"/>
            <w:tcBorders>
              <w:top w:val="single" w:sz="4" w:space="0" w:color="auto"/>
              <w:bottom w:val="single" w:sz="4" w:space="0" w:color="auto"/>
            </w:tcBorders>
          </w:tcPr>
          <w:p w14:paraId="1FF05C4F" w14:textId="77777777" w:rsidR="00F13D5F" w:rsidRPr="00141176" w:rsidRDefault="00F13D5F" w:rsidP="003D607C">
            <w:pPr>
              <w:jc w:val="center"/>
            </w:pPr>
            <w:r>
              <w:t>Второе полугодие 2018</w:t>
            </w:r>
            <w:r w:rsidRPr="00141176">
              <w:t xml:space="preserve"> года</w:t>
            </w:r>
          </w:p>
        </w:tc>
        <w:tc>
          <w:tcPr>
            <w:tcW w:w="3697" w:type="dxa"/>
            <w:tcBorders>
              <w:top w:val="single" w:sz="4" w:space="0" w:color="auto"/>
              <w:bottom w:val="single" w:sz="4" w:space="0" w:color="auto"/>
            </w:tcBorders>
          </w:tcPr>
          <w:p w14:paraId="6311FDBE" w14:textId="77777777" w:rsidR="00F13D5F" w:rsidRPr="00141176" w:rsidRDefault="00F13D5F" w:rsidP="003D607C">
            <w:r>
              <w:t>Председатель/заместитель председателя</w:t>
            </w:r>
            <w:r w:rsidRPr="00141176">
              <w:t xml:space="preserve"> Комиссии по противодействию коррупции </w:t>
            </w:r>
          </w:p>
          <w:p w14:paraId="444040F5" w14:textId="77777777" w:rsidR="00F13D5F" w:rsidRPr="00141176" w:rsidRDefault="00F13D5F" w:rsidP="003D607C"/>
        </w:tc>
      </w:tr>
      <w:tr w:rsidR="00F13D5F" w:rsidRPr="00141176" w14:paraId="2F6FDC22" w14:textId="77777777" w:rsidTr="003D607C">
        <w:trPr>
          <w:trHeight w:val="817"/>
        </w:trPr>
        <w:tc>
          <w:tcPr>
            <w:tcW w:w="14786" w:type="dxa"/>
            <w:gridSpan w:val="4"/>
            <w:tcBorders>
              <w:top w:val="single" w:sz="4" w:space="0" w:color="auto"/>
              <w:bottom w:val="single" w:sz="4" w:space="0" w:color="auto"/>
            </w:tcBorders>
          </w:tcPr>
          <w:p w14:paraId="1E0CD6F6" w14:textId="77777777" w:rsidR="00F13D5F" w:rsidRPr="00141176" w:rsidRDefault="00F13D5F" w:rsidP="003D607C">
            <w:pPr>
              <w:ind w:left="1429"/>
              <w:contextualSpacing/>
              <w:rPr>
                <w:b/>
              </w:rPr>
            </w:pPr>
          </w:p>
          <w:p w14:paraId="6D9F5CC7" w14:textId="77777777" w:rsidR="00F13D5F" w:rsidRPr="00141176" w:rsidRDefault="00F13D5F" w:rsidP="00F13D5F">
            <w:pPr>
              <w:numPr>
                <w:ilvl w:val="0"/>
                <w:numId w:val="10"/>
              </w:numPr>
              <w:contextualSpacing/>
              <w:jc w:val="center"/>
              <w:rPr>
                <w:b/>
              </w:rPr>
            </w:pPr>
            <w:r w:rsidRPr="00141176">
              <w:rPr>
                <w:b/>
              </w:rPr>
              <w:t>Мероприятия по информированию жителей муниципального округа Ясенево</w:t>
            </w:r>
          </w:p>
          <w:p w14:paraId="15B72E17" w14:textId="77777777" w:rsidR="00F13D5F" w:rsidRPr="00141176" w:rsidRDefault="00F13D5F" w:rsidP="003D607C">
            <w:pPr>
              <w:jc w:val="both"/>
            </w:pPr>
          </w:p>
        </w:tc>
      </w:tr>
      <w:tr w:rsidR="00F13D5F" w:rsidRPr="00141176" w14:paraId="11A4E0DF" w14:textId="77777777" w:rsidTr="003D607C">
        <w:trPr>
          <w:trHeight w:val="195"/>
        </w:trPr>
        <w:tc>
          <w:tcPr>
            <w:tcW w:w="959" w:type="dxa"/>
            <w:tcBorders>
              <w:top w:val="single" w:sz="4" w:space="0" w:color="auto"/>
              <w:bottom w:val="single" w:sz="4" w:space="0" w:color="auto"/>
            </w:tcBorders>
          </w:tcPr>
          <w:p w14:paraId="715CCB88" w14:textId="77777777" w:rsidR="00F13D5F" w:rsidRPr="00141176" w:rsidRDefault="00F13D5F" w:rsidP="003D607C">
            <w:pPr>
              <w:jc w:val="center"/>
            </w:pPr>
            <w:r w:rsidRPr="00141176">
              <w:t>1.</w:t>
            </w:r>
          </w:p>
          <w:p w14:paraId="0FF90FAE" w14:textId="77777777" w:rsidR="00F13D5F" w:rsidRPr="00141176" w:rsidRDefault="00F13D5F" w:rsidP="003D607C">
            <w:pPr>
              <w:jc w:val="center"/>
            </w:pPr>
          </w:p>
        </w:tc>
        <w:tc>
          <w:tcPr>
            <w:tcW w:w="6433" w:type="dxa"/>
            <w:tcBorders>
              <w:top w:val="single" w:sz="4" w:space="0" w:color="auto"/>
              <w:bottom w:val="single" w:sz="4" w:space="0" w:color="auto"/>
            </w:tcBorders>
          </w:tcPr>
          <w:p w14:paraId="60DB2FA5" w14:textId="77777777" w:rsidR="00F13D5F" w:rsidRPr="00141176" w:rsidRDefault="00F13D5F" w:rsidP="003D607C">
            <w:pPr>
              <w:jc w:val="both"/>
            </w:pPr>
            <w:r w:rsidRPr="00141176">
              <w:t>Публикация на официальном сайте органов местного самоуправления муниципального округа Ясенево в информационно-телекоммуникационной сети Интернет информации о порядке и условиях оказания муниципальных услуг населению.</w:t>
            </w:r>
          </w:p>
        </w:tc>
        <w:tc>
          <w:tcPr>
            <w:tcW w:w="3697" w:type="dxa"/>
            <w:tcBorders>
              <w:top w:val="single" w:sz="4" w:space="0" w:color="auto"/>
              <w:bottom w:val="single" w:sz="4" w:space="0" w:color="auto"/>
            </w:tcBorders>
            <w:vAlign w:val="center"/>
          </w:tcPr>
          <w:p w14:paraId="53BFB7F0"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7D005AB6" w14:textId="77777777" w:rsidR="00F13D5F" w:rsidRPr="00141176" w:rsidRDefault="00F13D5F" w:rsidP="003D607C">
            <w:pPr>
              <w:jc w:val="both"/>
            </w:pPr>
            <w:r>
              <w:t>Начальник организационно-правового отдела</w:t>
            </w:r>
            <w:r w:rsidRPr="00141176">
              <w:t xml:space="preserve"> аппарата Совета депутатов муниципального округа Ясенево </w:t>
            </w:r>
          </w:p>
        </w:tc>
      </w:tr>
      <w:tr w:rsidR="00F13D5F" w:rsidRPr="00141176" w14:paraId="64521E20" w14:textId="77777777" w:rsidTr="003D607C">
        <w:trPr>
          <w:trHeight w:val="435"/>
        </w:trPr>
        <w:tc>
          <w:tcPr>
            <w:tcW w:w="959" w:type="dxa"/>
            <w:tcBorders>
              <w:top w:val="single" w:sz="4" w:space="0" w:color="auto"/>
              <w:bottom w:val="single" w:sz="4" w:space="0" w:color="auto"/>
            </w:tcBorders>
          </w:tcPr>
          <w:p w14:paraId="7D537C16" w14:textId="77777777" w:rsidR="00F13D5F" w:rsidRPr="00141176" w:rsidRDefault="00F13D5F" w:rsidP="003D607C">
            <w:pPr>
              <w:jc w:val="center"/>
            </w:pPr>
            <w:r w:rsidRPr="00141176">
              <w:t>2.</w:t>
            </w:r>
          </w:p>
        </w:tc>
        <w:tc>
          <w:tcPr>
            <w:tcW w:w="6433" w:type="dxa"/>
            <w:tcBorders>
              <w:top w:val="single" w:sz="4" w:space="0" w:color="auto"/>
              <w:bottom w:val="single" w:sz="4" w:space="0" w:color="auto"/>
            </w:tcBorders>
          </w:tcPr>
          <w:p w14:paraId="06CC5739" w14:textId="77777777" w:rsidR="00F13D5F" w:rsidRPr="00141176" w:rsidRDefault="00F13D5F" w:rsidP="003D607C">
            <w:pPr>
              <w:jc w:val="both"/>
            </w:pPr>
            <w:r w:rsidRPr="00141176">
              <w:t>Информирование жителей о мерах, принимаемых в муниципальном округе Ясенево, по противодействию коррупции через средства массовой информации и информационно-телекоммуникационную сеть «Интернет».</w:t>
            </w:r>
          </w:p>
        </w:tc>
        <w:tc>
          <w:tcPr>
            <w:tcW w:w="3697" w:type="dxa"/>
            <w:tcBorders>
              <w:top w:val="single" w:sz="4" w:space="0" w:color="auto"/>
              <w:bottom w:val="single" w:sz="4" w:space="0" w:color="auto"/>
            </w:tcBorders>
            <w:vAlign w:val="center"/>
          </w:tcPr>
          <w:p w14:paraId="683AE9AA" w14:textId="77777777" w:rsidR="00F13D5F" w:rsidRPr="00141176" w:rsidRDefault="00F13D5F" w:rsidP="003D607C">
            <w:pPr>
              <w:jc w:val="center"/>
            </w:pPr>
            <w:r>
              <w:t>По факту</w:t>
            </w:r>
          </w:p>
        </w:tc>
        <w:tc>
          <w:tcPr>
            <w:tcW w:w="3697" w:type="dxa"/>
            <w:tcBorders>
              <w:top w:val="single" w:sz="4" w:space="0" w:color="auto"/>
              <w:bottom w:val="single" w:sz="4" w:space="0" w:color="auto"/>
            </w:tcBorders>
          </w:tcPr>
          <w:p w14:paraId="3723154C" w14:textId="77777777" w:rsidR="00F13D5F" w:rsidRPr="00141176" w:rsidRDefault="00F13D5F" w:rsidP="003D607C">
            <w:pPr>
              <w:jc w:val="center"/>
            </w:pPr>
            <w:r w:rsidRPr="00141176">
              <w:t>Глав</w:t>
            </w:r>
            <w:r>
              <w:t>а муниципального округа Ясенево;</w:t>
            </w:r>
          </w:p>
          <w:p w14:paraId="57F4C5B9" w14:textId="77777777" w:rsidR="00F13D5F" w:rsidRPr="00141176" w:rsidRDefault="00F13D5F" w:rsidP="003D607C">
            <w:pPr>
              <w:jc w:val="center"/>
            </w:pPr>
            <w:r>
              <w:t>Начальник организационно-правового отдела</w:t>
            </w:r>
            <w:r w:rsidRPr="00141176">
              <w:t xml:space="preserve"> аппарата Совета депутатов муниципального округа Ясенево</w:t>
            </w:r>
          </w:p>
        </w:tc>
      </w:tr>
      <w:tr w:rsidR="00F13D5F" w:rsidRPr="00141176" w14:paraId="03F70138" w14:textId="77777777" w:rsidTr="003D607C">
        <w:trPr>
          <w:trHeight w:val="480"/>
        </w:trPr>
        <w:tc>
          <w:tcPr>
            <w:tcW w:w="959" w:type="dxa"/>
            <w:tcBorders>
              <w:top w:val="single" w:sz="4" w:space="0" w:color="auto"/>
              <w:bottom w:val="single" w:sz="4" w:space="0" w:color="auto"/>
            </w:tcBorders>
          </w:tcPr>
          <w:p w14:paraId="3D5A9C40" w14:textId="77777777" w:rsidR="00F13D5F" w:rsidRPr="00141176" w:rsidRDefault="00F13D5F" w:rsidP="003D607C">
            <w:pPr>
              <w:jc w:val="center"/>
            </w:pPr>
            <w:r w:rsidRPr="00141176">
              <w:t>3.</w:t>
            </w:r>
          </w:p>
        </w:tc>
        <w:tc>
          <w:tcPr>
            <w:tcW w:w="6433" w:type="dxa"/>
            <w:tcBorders>
              <w:top w:val="single" w:sz="4" w:space="0" w:color="auto"/>
              <w:bottom w:val="single" w:sz="4" w:space="0" w:color="auto"/>
            </w:tcBorders>
          </w:tcPr>
          <w:p w14:paraId="582908EF" w14:textId="77777777" w:rsidR="00F13D5F" w:rsidRPr="00141176" w:rsidRDefault="00F13D5F" w:rsidP="003D607C">
            <w:pPr>
              <w:jc w:val="both"/>
            </w:pPr>
            <w:r w:rsidRPr="00141176">
              <w:t xml:space="preserve">Придание гласности фактов коррупции </w:t>
            </w:r>
            <w:r>
              <w:t xml:space="preserve">в районе Ясенево </w:t>
            </w:r>
            <w:r w:rsidRPr="00141176">
              <w:t>и публикация их в средствах массовой информации и на официальном сайте органов местного самоуправления муниципального округа Ясенево в информационно-телекоммуникационной сети «Интернет».</w:t>
            </w:r>
          </w:p>
        </w:tc>
        <w:tc>
          <w:tcPr>
            <w:tcW w:w="3697" w:type="dxa"/>
            <w:tcBorders>
              <w:top w:val="single" w:sz="4" w:space="0" w:color="auto"/>
              <w:bottom w:val="single" w:sz="4" w:space="0" w:color="auto"/>
            </w:tcBorders>
            <w:vAlign w:val="center"/>
          </w:tcPr>
          <w:p w14:paraId="39488FD1" w14:textId="77777777" w:rsidR="00F13D5F" w:rsidRPr="00141176" w:rsidRDefault="00F13D5F" w:rsidP="003D607C">
            <w:pPr>
              <w:jc w:val="center"/>
            </w:pPr>
            <w:r w:rsidRPr="00141176">
              <w:t>Постоянно</w:t>
            </w:r>
          </w:p>
        </w:tc>
        <w:tc>
          <w:tcPr>
            <w:tcW w:w="3697" w:type="dxa"/>
            <w:tcBorders>
              <w:top w:val="single" w:sz="4" w:space="0" w:color="auto"/>
              <w:bottom w:val="single" w:sz="4" w:space="0" w:color="auto"/>
            </w:tcBorders>
          </w:tcPr>
          <w:p w14:paraId="2FC21A58" w14:textId="77777777" w:rsidR="00F13D5F" w:rsidRPr="00141176" w:rsidRDefault="00F13D5F" w:rsidP="003D607C">
            <w:pPr>
              <w:jc w:val="center"/>
            </w:pPr>
            <w:r w:rsidRPr="00141176">
              <w:t>Глава муници</w:t>
            </w:r>
            <w:r>
              <w:t>пального округа Ясенево;</w:t>
            </w:r>
          </w:p>
          <w:p w14:paraId="44797E81" w14:textId="77777777" w:rsidR="00F13D5F" w:rsidRPr="00141176" w:rsidRDefault="00F13D5F" w:rsidP="003D607C">
            <w:pPr>
              <w:jc w:val="center"/>
            </w:pPr>
            <w:r>
              <w:t>Начальник организационно-правового отдела</w:t>
            </w:r>
            <w:r w:rsidRPr="00141176">
              <w:t xml:space="preserve"> аппарата Совета депутатов муниципального округа Ясенево</w:t>
            </w:r>
          </w:p>
        </w:tc>
      </w:tr>
      <w:tr w:rsidR="00F13D5F" w:rsidRPr="00141176" w14:paraId="11D0879F" w14:textId="77777777" w:rsidTr="003D607C">
        <w:trPr>
          <w:trHeight w:val="480"/>
        </w:trPr>
        <w:tc>
          <w:tcPr>
            <w:tcW w:w="959" w:type="dxa"/>
            <w:tcBorders>
              <w:top w:val="single" w:sz="4" w:space="0" w:color="auto"/>
              <w:bottom w:val="single" w:sz="4" w:space="0" w:color="auto"/>
            </w:tcBorders>
          </w:tcPr>
          <w:p w14:paraId="35F67977" w14:textId="77777777" w:rsidR="00F13D5F" w:rsidRPr="00141176" w:rsidRDefault="00F13D5F" w:rsidP="003D607C">
            <w:pPr>
              <w:jc w:val="center"/>
            </w:pPr>
            <w:r w:rsidRPr="00141176">
              <w:t>4.</w:t>
            </w:r>
          </w:p>
        </w:tc>
        <w:tc>
          <w:tcPr>
            <w:tcW w:w="6433" w:type="dxa"/>
            <w:tcBorders>
              <w:top w:val="single" w:sz="4" w:space="0" w:color="auto"/>
              <w:bottom w:val="single" w:sz="4" w:space="0" w:color="auto"/>
            </w:tcBorders>
          </w:tcPr>
          <w:p w14:paraId="4B9EA5F1" w14:textId="77777777" w:rsidR="00F13D5F" w:rsidRPr="00141176" w:rsidRDefault="00F13D5F" w:rsidP="003D607C">
            <w:pPr>
              <w:jc w:val="both"/>
            </w:pPr>
            <w:r>
              <w:t>Работа</w:t>
            </w:r>
            <w:r w:rsidRPr="00141176">
              <w:t xml:space="preserve"> с населением в целях выявления фактов коррупции в органах местного самоуправления муниципального округа Ясенево</w:t>
            </w:r>
            <w:r>
              <w:t xml:space="preserve">, в том числе </w:t>
            </w:r>
            <w:r w:rsidRPr="00141176">
              <w:t xml:space="preserve">с использованием официального </w:t>
            </w:r>
            <w:proofErr w:type="gramStart"/>
            <w:r w:rsidRPr="00141176">
              <w:t>сайта  органов</w:t>
            </w:r>
            <w:proofErr w:type="gramEnd"/>
            <w:r w:rsidRPr="00141176">
              <w:t xml:space="preserve"> местного самоуправления муниципального округа Ясенево в информационно-телекоммуникационной сети «Интернет».</w:t>
            </w:r>
          </w:p>
        </w:tc>
        <w:tc>
          <w:tcPr>
            <w:tcW w:w="3697" w:type="dxa"/>
            <w:tcBorders>
              <w:top w:val="single" w:sz="4" w:space="0" w:color="auto"/>
              <w:bottom w:val="single" w:sz="4" w:space="0" w:color="auto"/>
            </w:tcBorders>
            <w:vAlign w:val="center"/>
          </w:tcPr>
          <w:p w14:paraId="2050F4FB" w14:textId="77777777" w:rsidR="00F13D5F" w:rsidRPr="00141176" w:rsidRDefault="00F13D5F" w:rsidP="003D607C">
            <w:pPr>
              <w:jc w:val="center"/>
            </w:pPr>
            <w:r w:rsidRPr="00141176">
              <w:t xml:space="preserve">Постоянно </w:t>
            </w:r>
          </w:p>
        </w:tc>
        <w:tc>
          <w:tcPr>
            <w:tcW w:w="3697" w:type="dxa"/>
            <w:tcBorders>
              <w:top w:val="single" w:sz="4" w:space="0" w:color="auto"/>
              <w:bottom w:val="single" w:sz="4" w:space="0" w:color="auto"/>
            </w:tcBorders>
          </w:tcPr>
          <w:p w14:paraId="5CD30046" w14:textId="77777777" w:rsidR="00F13D5F" w:rsidRPr="00141176" w:rsidRDefault="00F13D5F" w:rsidP="003D607C">
            <w:pPr>
              <w:jc w:val="center"/>
            </w:pPr>
            <w:r w:rsidRPr="00141176">
              <w:t>Глав</w:t>
            </w:r>
            <w:r>
              <w:t>а муниципального округа Ясенево;</w:t>
            </w:r>
          </w:p>
          <w:p w14:paraId="25BE5506" w14:textId="77777777" w:rsidR="00F13D5F" w:rsidRPr="00141176" w:rsidRDefault="00F13D5F" w:rsidP="003D607C">
            <w:pPr>
              <w:jc w:val="center"/>
            </w:pPr>
            <w:r>
              <w:t>Начальник организационно-правового отдела</w:t>
            </w:r>
            <w:r w:rsidRPr="00141176">
              <w:t xml:space="preserve"> аппарата Совета депутатов муниципального округа Ясенево</w:t>
            </w:r>
          </w:p>
        </w:tc>
      </w:tr>
    </w:tbl>
    <w:p w14:paraId="07EF9A55" w14:textId="77777777" w:rsidR="00F13D5F" w:rsidRPr="00A97983" w:rsidRDefault="00F13D5F" w:rsidP="00F13D5F">
      <w:pPr>
        <w:jc w:val="both"/>
        <w:rPr>
          <w:rFonts w:eastAsia="Calibri"/>
          <w:sz w:val="28"/>
          <w:szCs w:val="28"/>
          <w:lang w:eastAsia="en-US"/>
        </w:rPr>
      </w:pPr>
    </w:p>
    <w:p w14:paraId="0E0071DE" w14:textId="77777777" w:rsidR="00F13D5F" w:rsidRPr="00F278FC" w:rsidRDefault="00F13D5F" w:rsidP="00F278FC">
      <w:pPr>
        <w:jc w:val="both"/>
        <w:rPr>
          <w:rFonts w:eastAsia="Calibri"/>
          <w:b/>
          <w:sz w:val="28"/>
          <w:szCs w:val="28"/>
          <w:lang w:eastAsia="en-US"/>
        </w:rPr>
      </w:pPr>
    </w:p>
    <w:sectPr w:rsidR="00F13D5F" w:rsidRPr="00F278FC" w:rsidSect="003D607C">
      <w:footerReference w:type="even" r:id="rId7"/>
      <w:footerReference w:type="default" r:id="rId8"/>
      <w:pgSz w:w="16838" w:h="11906" w:orient="landscape" w:code="9"/>
      <w:pgMar w:top="1418" w:right="70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082F" w14:textId="77777777" w:rsidR="007F0EFA" w:rsidRDefault="007F0EFA">
      <w:r>
        <w:separator/>
      </w:r>
    </w:p>
  </w:endnote>
  <w:endnote w:type="continuationSeparator" w:id="0">
    <w:p w14:paraId="4DD14B5A" w14:textId="77777777" w:rsidR="007F0EFA" w:rsidRDefault="007F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FC6D" w14:textId="77777777" w:rsidR="008F4B65" w:rsidRDefault="008F4B65" w:rsidP="000B2D0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8C9BBBD" w14:textId="77777777" w:rsidR="008F4B65" w:rsidRDefault="008F4B65" w:rsidP="000B2D0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0F5F" w14:textId="77777777" w:rsidR="008F4B65" w:rsidRDefault="008F4B65" w:rsidP="000B2D0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625FF">
      <w:rPr>
        <w:rStyle w:val="ae"/>
        <w:noProof/>
      </w:rPr>
      <w:t>5</w:t>
    </w:r>
    <w:r>
      <w:rPr>
        <w:rStyle w:val="ae"/>
      </w:rPr>
      <w:fldChar w:fldCharType="end"/>
    </w:r>
  </w:p>
  <w:p w14:paraId="370EA599" w14:textId="77777777" w:rsidR="008F4B65" w:rsidRDefault="008F4B65" w:rsidP="000B2D0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CD08" w14:textId="77777777" w:rsidR="007F0EFA" w:rsidRDefault="007F0EFA">
      <w:r>
        <w:separator/>
      </w:r>
    </w:p>
  </w:footnote>
  <w:footnote w:type="continuationSeparator" w:id="0">
    <w:p w14:paraId="2B359BAB" w14:textId="77777777" w:rsidR="007F0EFA" w:rsidRDefault="007F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1B33BD"/>
    <w:multiLevelType w:val="hybridMultilevel"/>
    <w:tmpl w:val="6BF63C86"/>
    <w:lvl w:ilvl="0" w:tplc="BEF67A62">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65C3224"/>
    <w:multiLevelType w:val="hybridMultilevel"/>
    <w:tmpl w:val="94C85000"/>
    <w:lvl w:ilvl="0" w:tplc="582623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1"/>
  </w:num>
  <w:num w:numId="4">
    <w:abstractNumId w:val="0"/>
  </w:num>
  <w:num w:numId="5">
    <w:abstractNumId w:val="6"/>
  </w:num>
  <w:num w:numId="6">
    <w:abstractNumId w:val="2"/>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BB"/>
    <w:rsid w:val="00006962"/>
    <w:rsid w:val="0001061E"/>
    <w:rsid w:val="000111E4"/>
    <w:rsid w:val="00015E6C"/>
    <w:rsid w:val="00022CC3"/>
    <w:rsid w:val="00056DB3"/>
    <w:rsid w:val="0006297E"/>
    <w:rsid w:val="00063DFD"/>
    <w:rsid w:val="00071ADD"/>
    <w:rsid w:val="00071BD3"/>
    <w:rsid w:val="00074718"/>
    <w:rsid w:val="00092CBA"/>
    <w:rsid w:val="000B2D0D"/>
    <w:rsid w:val="000D2C69"/>
    <w:rsid w:val="000D66E1"/>
    <w:rsid w:val="000D6F49"/>
    <w:rsid w:val="000D7A2E"/>
    <w:rsid w:val="000F3468"/>
    <w:rsid w:val="00101A28"/>
    <w:rsid w:val="00103AE6"/>
    <w:rsid w:val="00104400"/>
    <w:rsid w:val="00125E0C"/>
    <w:rsid w:val="00143EF7"/>
    <w:rsid w:val="0014706B"/>
    <w:rsid w:val="00147B3C"/>
    <w:rsid w:val="001500BF"/>
    <w:rsid w:val="00151B28"/>
    <w:rsid w:val="00155B04"/>
    <w:rsid w:val="001566AD"/>
    <w:rsid w:val="00162BD7"/>
    <w:rsid w:val="00166A07"/>
    <w:rsid w:val="0017274D"/>
    <w:rsid w:val="00172897"/>
    <w:rsid w:val="001863DB"/>
    <w:rsid w:val="001865E1"/>
    <w:rsid w:val="001A6B64"/>
    <w:rsid w:val="001E55C1"/>
    <w:rsid w:val="001F46BD"/>
    <w:rsid w:val="001F6C28"/>
    <w:rsid w:val="00210DE8"/>
    <w:rsid w:val="00237DB7"/>
    <w:rsid w:val="00245131"/>
    <w:rsid w:val="00245394"/>
    <w:rsid w:val="00247E02"/>
    <w:rsid w:val="00257D66"/>
    <w:rsid w:val="002621B8"/>
    <w:rsid w:val="00270B5F"/>
    <w:rsid w:val="002816C9"/>
    <w:rsid w:val="0028371F"/>
    <w:rsid w:val="002A0212"/>
    <w:rsid w:val="002A1E69"/>
    <w:rsid w:val="002A5BCC"/>
    <w:rsid w:val="002A63BC"/>
    <w:rsid w:val="002C2225"/>
    <w:rsid w:val="002D14D4"/>
    <w:rsid w:val="002D6026"/>
    <w:rsid w:val="002F7B76"/>
    <w:rsid w:val="003020FB"/>
    <w:rsid w:val="003042C2"/>
    <w:rsid w:val="00346F37"/>
    <w:rsid w:val="00360836"/>
    <w:rsid w:val="00364730"/>
    <w:rsid w:val="00365CDE"/>
    <w:rsid w:val="00373F05"/>
    <w:rsid w:val="00377852"/>
    <w:rsid w:val="003B632B"/>
    <w:rsid w:val="003C51D0"/>
    <w:rsid w:val="003C5A41"/>
    <w:rsid w:val="003D59BC"/>
    <w:rsid w:val="003D607C"/>
    <w:rsid w:val="003F54F1"/>
    <w:rsid w:val="004141C2"/>
    <w:rsid w:val="004246F4"/>
    <w:rsid w:val="004506A5"/>
    <w:rsid w:val="004507DB"/>
    <w:rsid w:val="00476D55"/>
    <w:rsid w:val="00485CC6"/>
    <w:rsid w:val="004951CB"/>
    <w:rsid w:val="004B0236"/>
    <w:rsid w:val="004B3511"/>
    <w:rsid w:val="004B5E6F"/>
    <w:rsid w:val="004B7942"/>
    <w:rsid w:val="004B7CB3"/>
    <w:rsid w:val="004D0FD6"/>
    <w:rsid w:val="004E074D"/>
    <w:rsid w:val="004F4B22"/>
    <w:rsid w:val="004F59C8"/>
    <w:rsid w:val="00527443"/>
    <w:rsid w:val="00547DCF"/>
    <w:rsid w:val="005628E7"/>
    <w:rsid w:val="0056431C"/>
    <w:rsid w:val="005746D1"/>
    <w:rsid w:val="00574AEB"/>
    <w:rsid w:val="00576B89"/>
    <w:rsid w:val="005B3841"/>
    <w:rsid w:val="005E58FD"/>
    <w:rsid w:val="005E751F"/>
    <w:rsid w:val="00604439"/>
    <w:rsid w:val="0062411E"/>
    <w:rsid w:val="006242D8"/>
    <w:rsid w:val="006249BB"/>
    <w:rsid w:val="0062670F"/>
    <w:rsid w:val="00634E15"/>
    <w:rsid w:val="0063586A"/>
    <w:rsid w:val="00641917"/>
    <w:rsid w:val="0064543B"/>
    <w:rsid w:val="00652514"/>
    <w:rsid w:val="006528F5"/>
    <w:rsid w:val="006538A9"/>
    <w:rsid w:val="006625FF"/>
    <w:rsid w:val="0066313E"/>
    <w:rsid w:val="006649B3"/>
    <w:rsid w:val="00670349"/>
    <w:rsid w:val="00675F1E"/>
    <w:rsid w:val="006930F5"/>
    <w:rsid w:val="006B01DC"/>
    <w:rsid w:val="006C74E3"/>
    <w:rsid w:val="006C7C9D"/>
    <w:rsid w:val="006D14CE"/>
    <w:rsid w:val="006E0915"/>
    <w:rsid w:val="006E29BD"/>
    <w:rsid w:val="006F45C5"/>
    <w:rsid w:val="00717B04"/>
    <w:rsid w:val="00733A09"/>
    <w:rsid w:val="00741BC3"/>
    <w:rsid w:val="0074696F"/>
    <w:rsid w:val="00754179"/>
    <w:rsid w:val="00761A29"/>
    <w:rsid w:val="007632F8"/>
    <w:rsid w:val="007639FB"/>
    <w:rsid w:val="007649E5"/>
    <w:rsid w:val="00776383"/>
    <w:rsid w:val="007809DB"/>
    <w:rsid w:val="00793D09"/>
    <w:rsid w:val="007A2965"/>
    <w:rsid w:val="007A3463"/>
    <w:rsid w:val="007A78A0"/>
    <w:rsid w:val="007D3AF8"/>
    <w:rsid w:val="007F0EC5"/>
    <w:rsid w:val="007F0EFA"/>
    <w:rsid w:val="007F7761"/>
    <w:rsid w:val="00805D51"/>
    <w:rsid w:val="008252D0"/>
    <w:rsid w:val="00837739"/>
    <w:rsid w:val="00853981"/>
    <w:rsid w:val="008548B6"/>
    <w:rsid w:val="008624D0"/>
    <w:rsid w:val="008709AF"/>
    <w:rsid w:val="008925E0"/>
    <w:rsid w:val="008A0330"/>
    <w:rsid w:val="008A4E51"/>
    <w:rsid w:val="008A6638"/>
    <w:rsid w:val="008C501C"/>
    <w:rsid w:val="008D7535"/>
    <w:rsid w:val="008F4B65"/>
    <w:rsid w:val="009101D4"/>
    <w:rsid w:val="0091463E"/>
    <w:rsid w:val="00921CB8"/>
    <w:rsid w:val="009223E8"/>
    <w:rsid w:val="00924838"/>
    <w:rsid w:val="00935C6A"/>
    <w:rsid w:val="00945ABC"/>
    <w:rsid w:val="009525A5"/>
    <w:rsid w:val="009529DF"/>
    <w:rsid w:val="0095438F"/>
    <w:rsid w:val="009612E5"/>
    <w:rsid w:val="00970885"/>
    <w:rsid w:val="0099127C"/>
    <w:rsid w:val="00995CFF"/>
    <w:rsid w:val="009A1CAF"/>
    <w:rsid w:val="009D39CF"/>
    <w:rsid w:val="009F484D"/>
    <w:rsid w:val="00A10703"/>
    <w:rsid w:val="00A11C85"/>
    <w:rsid w:val="00A12C6D"/>
    <w:rsid w:val="00A13F88"/>
    <w:rsid w:val="00A30150"/>
    <w:rsid w:val="00A33B64"/>
    <w:rsid w:val="00A355D2"/>
    <w:rsid w:val="00A507EE"/>
    <w:rsid w:val="00A50D89"/>
    <w:rsid w:val="00A61DAF"/>
    <w:rsid w:val="00A665FB"/>
    <w:rsid w:val="00A80B3C"/>
    <w:rsid w:val="00A97B65"/>
    <w:rsid w:val="00AA6E55"/>
    <w:rsid w:val="00AB235B"/>
    <w:rsid w:val="00AD5B83"/>
    <w:rsid w:val="00B049E8"/>
    <w:rsid w:val="00B06C29"/>
    <w:rsid w:val="00B10E0B"/>
    <w:rsid w:val="00B1173A"/>
    <w:rsid w:val="00B12593"/>
    <w:rsid w:val="00B447BB"/>
    <w:rsid w:val="00B70E74"/>
    <w:rsid w:val="00B81A52"/>
    <w:rsid w:val="00B967D5"/>
    <w:rsid w:val="00BA06A7"/>
    <w:rsid w:val="00BA5292"/>
    <w:rsid w:val="00BB6241"/>
    <w:rsid w:val="00BD0102"/>
    <w:rsid w:val="00BE13B6"/>
    <w:rsid w:val="00BF000D"/>
    <w:rsid w:val="00BF02E8"/>
    <w:rsid w:val="00BF4CF4"/>
    <w:rsid w:val="00C00BA5"/>
    <w:rsid w:val="00C00F6B"/>
    <w:rsid w:val="00C17C3F"/>
    <w:rsid w:val="00C42ADC"/>
    <w:rsid w:val="00C45BB1"/>
    <w:rsid w:val="00C512F6"/>
    <w:rsid w:val="00C54FEA"/>
    <w:rsid w:val="00C62320"/>
    <w:rsid w:val="00C66E29"/>
    <w:rsid w:val="00C750D3"/>
    <w:rsid w:val="00C97E14"/>
    <w:rsid w:val="00CA651F"/>
    <w:rsid w:val="00CC79A0"/>
    <w:rsid w:val="00CD4422"/>
    <w:rsid w:val="00CD5146"/>
    <w:rsid w:val="00CE30B7"/>
    <w:rsid w:val="00CE4CA7"/>
    <w:rsid w:val="00CE6C34"/>
    <w:rsid w:val="00D029F2"/>
    <w:rsid w:val="00D06277"/>
    <w:rsid w:val="00D20939"/>
    <w:rsid w:val="00D24F58"/>
    <w:rsid w:val="00D37E90"/>
    <w:rsid w:val="00D473EA"/>
    <w:rsid w:val="00D62857"/>
    <w:rsid w:val="00D64001"/>
    <w:rsid w:val="00D76551"/>
    <w:rsid w:val="00D84D4B"/>
    <w:rsid w:val="00D90E93"/>
    <w:rsid w:val="00D97731"/>
    <w:rsid w:val="00DB6B0D"/>
    <w:rsid w:val="00DD10E9"/>
    <w:rsid w:val="00DE06DA"/>
    <w:rsid w:val="00DE5143"/>
    <w:rsid w:val="00DE55DD"/>
    <w:rsid w:val="00DF0938"/>
    <w:rsid w:val="00E218D4"/>
    <w:rsid w:val="00E26672"/>
    <w:rsid w:val="00E277FC"/>
    <w:rsid w:val="00E2798C"/>
    <w:rsid w:val="00E31786"/>
    <w:rsid w:val="00E36A46"/>
    <w:rsid w:val="00E5117A"/>
    <w:rsid w:val="00E66532"/>
    <w:rsid w:val="00E70B7B"/>
    <w:rsid w:val="00E8786B"/>
    <w:rsid w:val="00E926F6"/>
    <w:rsid w:val="00E93820"/>
    <w:rsid w:val="00EB5EE7"/>
    <w:rsid w:val="00EC0FC9"/>
    <w:rsid w:val="00F13D5F"/>
    <w:rsid w:val="00F22D32"/>
    <w:rsid w:val="00F22F2F"/>
    <w:rsid w:val="00F23A53"/>
    <w:rsid w:val="00F252C3"/>
    <w:rsid w:val="00F278FC"/>
    <w:rsid w:val="00F4147A"/>
    <w:rsid w:val="00F41993"/>
    <w:rsid w:val="00F4483C"/>
    <w:rsid w:val="00F7228F"/>
    <w:rsid w:val="00F875B8"/>
    <w:rsid w:val="00FB5A06"/>
    <w:rsid w:val="00FC1A24"/>
    <w:rsid w:val="00FC4B17"/>
    <w:rsid w:val="00FF060A"/>
    <w:rsid w:val="00FF2B2B"/>
    <w:rsid w:val="00FF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792D15C"/>
  <w15:chartTrackingRefBased/>
  <w15:docId w15:val="{717D1951-117F-4CAB-9DDD-64AFB61A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47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B447BB"/>
    <w:pPr>
      <w:autoSpaceDE w:val="0"/>
      <w:autoSpaceDN w:val="0"/>
      <w:adjustRightInd w:val="0"/>
    </w:pPr>
    <w:rPr>
      <w:b/>
      <w:bCs/>
      <w:sz w:val="28"/>
      <w:szCs w:val="28"/>
    </w:rPr>
  </w:style>
  <w:style w:type="table" w:styleId="a3">
    <w:name w:val="Table Grid"/>
    <w:basedOn w:val="a1"/>
    <w:rsid w:val="00B4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3F05"/>
    <w:rPr>
      <w:rFonts w:cs="Times New Roman"/>
      <w:color w:val="0000FF"/>
      <w:u w:val="single"/>
    </w:rPr>
  </w:style>
  <w:style w:type="paragraph" w:styleId="a5">
    <w:name w:val="Body Text Indent"/>
    <w:basedOn w:val="a"/>
    <w:link w:val="a6"/>
    <w:rsid w:val="00F41993"/>
    <w:pPr>
      <w:autoSpaceDE w:val="0"/>
      <w:autoSpaceDN w:val="0"/>
      <w:jc w:val="both"/>
    </w:pPr>
    <w:rPr>
      <w:sz w:val="28"/>
      <w:szCs w:val="28"/>
      <w:lang w:val="x-none" w:eastAsia="x-none"/>
    </w:rPr>
  </w:style>
  <w:style w:type="paragraph" w:customStyle="1" w:styleId="Style8">
    <w:name w:val="Style8"/>
    <w:basedOn w:val="a"/>
    <w:rsid w:val="00652514"/>
    <w:pPr>
      <w:widowControl w:val="0"/>
      <w:autoSpaceDE w:val="0"/>
      <w:autoSpaceDN w:val="0"/>
      <w:adjustRightInd w:val="0"/>
      <w:spacing w:line="326" w:lineRule="exact"/>
      <w:ind w:firstLine="710"/>
      <w:jc w:val="both"/>
    </w:pPr>
    <w:rPr>
      <w:rFonts w:eastAsia="Calibri"/>
    </w:rPr>
  </w:style>
  <w:style w:type="character" w:customStyle="1" w:styleId="FontStyle41">
    <w:name w:val="Font Style41"/>
    <w:rsid w:val="00652514"/>
    <w:rPr>
      <w:rFonts w:ascii="Times New Roman" w:hAnsi="Times New Roman" w:cs="Times New Roman"/>
      <w:sz w:val="26"/>
      <w:szCs w:val="26"/>
    </w:rPr>
  </w:style>
  <w:style w:type="character" w:customStyle="1" w:styleId="a6">
    <w:name w:val="Основной текст с отступом Знак"/>
    <w:link w:val="a5"/>
    <w:rsid w:val="004506A5"/>
    <w:rPr>
      <w:sz w:val="28"/>
      <w:szCs w:val="28"/>
    </w:rPr>
  </w:style>
  <w:style w:type="paragraph" w:styleId="a7">
    <w:name w:val="Body Text"/>
    <w:basedOn w:val="a"/>
    <w:link w:val="a8"/>
    <w:rsid w:val="00995CFF"/>
    <w:pPr>
      <w:spacing w:after="120"/>
    </w:pPr>
    <w:rPr>
      <w:lang w:val="x-none" w:eastAsia="x-none"/>
    </w:rPr>
  </w:style>
  <w:style w:type="character" w:customStyle="1" w:styleId="a8">
    <w:name w:val="Основной текст Знак"/>
    <w:link w:val="a7"/>
    <w:rsid w:val="00995CFF"/>
    <w:rPr>
      <w:sz w:val="24"/>
      <w:szCs w:val="24"/>
    </w:rPr>
  </w:style>
  <w:style w:type="paragraph" w:styleId="a9">
    <w:name w:val="Обычный (веб)"/>
    <w:basedOn w:val="a"/>
    <w:uiPriority w:val="99"/>
    <w:rsid w:val="000D2C69"/>
    <w:pPr>
      <w:spacing w:before="100" w:beforeAutospacing="1" w:after="100" w:afterAutospacing="1"/>
    </w:pPr>
  </w:style>
  <w:style w:type="paragraph" w:styleId="aa">
    <w:name w:val="Balloon Text"/>
    <w:basedOn w:val="a"/>
    <w:link w:val="ab"/>
    <w:rsid w:val="00A80B3C"/>
    <w:rPr>
      <w:rFonts w:ascii="Tahoma" w:hAnsi="Tahoma"/>
      <w:sz w:val="16"/>
      <w:szCs w:val="16"/>
      <w:lang w:val="x-none" w:eastAsia="x-none"/>
    </w:rPr>
  </w:style>
  <w:style w:type="character" w:customStyle="1" w:styleId="ab">
    <w:name w:val="Текст выноски Знак"/>
    <w:link w:val="aa"/>
    <w:rsid w:val="00A80B3C"/>
    <w:rPr>
      <w:rFonts w:ascii="Tahoma" w:hAnsi="Tahoma" w:cs="Tahoma"/>
      <w:sz w:val="16"/>
      <w:szCs w:val="16"/>
    </w:rPr>
  </w:style>
  <w:style w:type="paragraph" w:styleId="ac">
    <w:name w:val="footer"/>
    <w:basedOn w:val="a"/>
    <w:link w:val="ad"/>
    <w:rsid w:val="00D97731"/>
    <w:pPr>
      <w:tabs>
        <w:tab w:val="center" w:pos="4677"/>
        <w:tab w:val="right" w:pos="9355"/>
      </w:tabs>
    </w:pPr>
    <w:rPr>
      <w:lang w:val="x-none" w:eastAsia="x-none"/>
    </w:rPr>
  </w:style>
  <w:style w:type="character" w:customStyle="1" w:styleId="ad">
    <w:name w:val="Нижний колонтитул Знак"/>
    <w:link w:val="ac"/>
    <w:rsid w:val="00D97731"/>
    <w:rPr>
      <w:sz w:val="24"/>
      <w:szCs w:val="24"/>
    </w:rPr>
  </w:style>
  <w:style w:type="character" w:styleId="ae">
    <w:name w:val="page number"/>
    <w:rsid w:val="00D97731"/>
  </w:style>
  <w:style w:type="paragraph" w:styleId="3">
    <w:name w:val="Body Text 3"/>
    <w:basedOn w:val="a"/>
    <w:link w:val="30"/>
    <w:rsid w:val="00BA06A7"/>
    <w:pPr>
      <w:spacing w:after="120"/>
    </w:pPr>
    <w:rPr>
      <w:sz w:val="16"/>
      <w:szCs w:val="16"/>
      <w:lang w:val="x-none" w:eastAsia="x-none"/>
    </w:rPr>
  </w:style>
  <w:style w:type="character" w:customStyle="1" w:styleId="30">
    <w:name w:val="Основной текст 3 Знак"/>
    <w:link w:val="3"/>
    <w:rsid w:val="00BA06A7"/>
    <w:rPr>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27443"/>
    <w:pPr>
      <w:spacing w:after="160" w:line="240" w:lineRule="exact"/>
    </w:pPr>
    <w:rPr>
      <w:sz w:val="20"/>
      <w:szCs w:val="20"/>
      <w:lang w:eastAsia="zh-CN"/>
    </w:rPr>
  </w:style>
  <w:style w:type="paragraph" w:customStyle="1" w:styleId="ListParagraph">
    <w:name w:val="List Paragraph"/>
    <w:basedOn w:val="a"/>
    <w:rsid w:val="00C17C3F"/>
    <w:pPr>
      <w:ind w:left="720"/>
    </w:pPr>
  </w:style>
  <w:style w:type="table" w:customStyle="1" w:styleId="1">
    <w:name w:val="Сетка таблицы1"/>
    <w:basedOn w:val="a1"/>
    <w:next w:val="a3"/>
    <w:uiPriority w:val="39"/>
    <w:rsid w:val="005E75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Анна Цветкова</cp:lastModifiedBy>
  <cp:revision>3</cp:revision>
  <cp:lastPrinted>2017-12-21T06:05:00Z</cp:lastPrinted>
  <dcterms:created xsi:type="dcterms:W3CDTF">2022-02-17T09:48:00Z</dcterms:created>
  <dcterms:modified xsi:type="dcterms:W3CDTF">2022-02-17T09:48:00Z</dcterms:modified>
</cp:coreProperties>
</file>